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1451" w:rsidRPr="008A2B70" w:rsidRDefault="00641451">
      <w:pPr>
        <w:rPr>
          <w:rFonts w:ascii="Century Gothic" w:hAnsi="Century Gothic"/>
          <w:b/>
        </w:rPr>
      </w:pPr>
      <w:r w:rsidRPr="008A2B70">
        <w:rPr>
          <w:rFonts w:ascii="Century Gothic" w:hAnsi="Century Gothic"/>
          <w:b/>
        </w:rPr>
        <w:t xml:space="preserve">Economics </w:t>
      </w:r>
      <w:r w:rsidR="00F61CE7" w:rsidRPr="008A2B70">
        <w:rPr>
          <w:rFonts w:ascii="Century Gothic" w:hAnsi="Century Gothic"/>
          <w:b/>
        </w:rPr>
        <w:t>1.</w:t>
      </w:r>
      <w:r w:rsidR="009C1128" w:rsidRPr="008A2B70">
        <w:rPr>
          <w:rFonts w:ascii="Century Gothic" w:hAnsi="Century Gothic"/>
          <w:b/>
        </w:rPr>
        <w:t>2.</w:t>
      </w:r>
      <w:r w:rsidR="00795E4D" w:rsidRPr="008A2B70">
        <w:rPr>
          <w:rFonts w:ascii="Century Gothic" w:hAnsi="Century Gothic"/>
          <w:b/>
        </w:rPr>
        <w:t>6</w:t>
      </w:r>
      <w:r w:rsidR="00DC3558" w:rsidRPr="008A2B70">
        <w:rPr>
          <w:rFonts w:ascii="Century Gothic" w:hAnsi="Century Gothic"/>
          <w:b/>
        </w:rPr>
        <w:t>a</w:t>
      </w:r>
    </w:p>
    <w:p w:rsidR="00795E4D" w:rsidRPr="008A2B70" w:rsidRDefault="00795E4D">
      <w:pPr>
        <w:rPr>
          <w:rFonts w:ascii="Century Gothic" w:hAnsi="Century Gothic"/>
          <w:sz w:val="20"/>
          <w:szCs w:val="20"/>
        </w:rPr>
      </w:pPr>
      <w:r w:rsidRPr="008A2B70">
        <w:rPr>
          <w:rFonts w:ascii="Century Gothic" w:hAnsi="Century Gothic"/>
          <w:sz w:val="20"/>
          <w:szCs w:val="20"/>
        </w:rPr>
        <w:t>Use diagrams for each section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795E4D" w:rsidRPr="008A2B70" w:rsidTr="00795E4D">
        <w:tc>
          <w:tcPr>
            <w:tcW w:w="7694" w:type="dxa"/>
          </w:tcPr>
          <w:p w:rsidR="00795E4D" w:rsidRPr="008A2B70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  <w:r w:rsidRPr="008A2B70">
              <w:rPr>
                <w:rFonts w:ascii="Century Gothic" w:hAnsi="Century Gothic"/>
                <w:sz w:val="20"/>
                <w:szCs w:val="20"/>
              </w:rPr>
              <w:t>Explain why equilibrium in the market occurs naturally and how market forces eliminate excess supply or demand</w:t>
            </w:r>
          </w:p>
          <w:p w:rsidR="00795E4D" w:rsidRPr="008A2B70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8A2B70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8A2B70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8A2B70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8A2B70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8A2B70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8A2B70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A2B70" w:rsidRDefault="008A2B70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A2B70" w:rsidRPr="008A2B70" w:rsidRDefault="008A2B70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8A2B70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8A2B70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8A2B70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8A2B70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8A2B70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8A2B70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8A2B70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694" w:type="dxa"/>
          </w:tcPr>
          <w:p w:rsidR="00795E4D" w:rsidRPr="008A2B70" w:rsidRDefault="00795E4D" w:rsidP="00795E4D">
            <w:pPr>
              <w:rPr>
                <w:rFonts w:ascii="Century Gothic" w:hAnsi="Century Gothic"/>
                <w:sz w:val="20"/>
                <w:szCs w:val="20"/>
              </w:rPr>
            </w:pPr>
            <w:r w:rsidRPr="008A2B70">
              <w:rPr>
                <w:rFonts w:ascii="Century Gothic" w:hAnsi="Century Gothic"/>
                <w:sz w:val="20"/>
                <w:szCs w:val="20"/>
              </w:rPr>
              <w:t>Explain the impact of an outward shift in Demand upon the market</w:t>
            </w:r>
          </w:p>
        </w:tc>
      </w:tr>
      <w:tr w:rsidR="00795E4D" w:rsidRPr="008A2B70" w:rsidTr="00795E4D">
        <w:tc>
          <w:tcPr>
            <w:tcW w:w="7694" w:type="dxa"/>
          </w:tcPr>
          <w:p w:rsidR="00795E4D" w:rsidRPr="008A2B70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  <w:r w:rsidRPr="008A2B70">
              <w:rPr>
                <w:rFonts w:ascii="Century Gothic" w:hAnsi="Century Gothic"/>
                <w:sz w:val="20"/>
                <w:szCs w:val="20"/>
              </w:rPr>
              <w:t>Explain the impact on an inward shift in demand on the market</w:t>
            </w:r>
          </w:p>
          <w:p w:rsidR="00795E4D" w:rsidRPr="008A2B70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8A2B70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8A2B70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8A2B70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8A2B70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8A2B70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8A2B70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8A2B70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8A2B70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8A2B70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A2B70" w:rsidRDefault="008A2B70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A2B70" w:rsidRPr="008A2B70" w:rsidRDefault="008A2B70" w:rsidP="00E31578">
            <w:pPr>
              <w:rPr>
                <w:rFonts w:ascii="Century Gothic" w:hAnsi="Century Gothic"/>
                <w:sz w:val="20"/>
                <w:szCs w:val="20"/>
              </w:rPr>
            </w:pPr>
            <w:bookmarkStart w:id="0" w:name="_GoBack"/>
            <w:bookmarkEnd w:id="0"/>
          </w:p>
          <w:p w:rsidR="00795E4D" w:rsidRPr="008A2B70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8A2B70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8A2B70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8A2B70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95E4D" w:rsidRPr="008A2B70" w:rsidRDefault="00795E4D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694" w:type="dxa"/>
          </w:tcPr>
          <w:p w:rsidR="00795E4D" w:rsidRPr="008A2B70" w:rsidRDefault="00795E4D" w:rsidP="00795E4D">
            <w:pPr>
              <w:rPr>
                <w:rFonts w:ascii="Century Gothic" w:hAnsi="Century Gothic"/>
                <w:sz w:val="20"/>
                <w:szCs w:val="20"/>
              </w:rPr>
            </w:pPr>
            <w:r w:rsidRPr="008A2B70">
              <w:rPr>
                <w:rFonts w:ascii="Century Gothic" w:hAnsi="Century Gothic"/>
                <w:sz w:val="20"/>
                <w:szCs w:val="20"/>
              </w:rPr>
              <w:t>How might these be affected by differing Price elasticity of Supply?</w:t>
            </w:r>
          </w:p>
        </w:tc>
      </w:tr>
    </w:tbl>
    <w:p w:rsidR="00081BDA" w:rsidRDefault="00081BDA" w:rsidP="00E31578"/>
    <w:sectPr w:rsidR="00081BDA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451"/>
    <w:rsid w:val="00040339"/>
    <w:rsid w:val="00081BDA"/>
    <w:rsid w:val="00457525"/>
    <w:rsid w:val="004E52BE"/>
    <w:rsid w:val="00641451"/>
    <w:rsid w:val="00795E4D"/>
    <w:rsid w:val="008906EE"/>
    <w:rsid w:val="008A2B70"/>
    <w:rsid w:val="008A341E"/>
    <w:rsid w:val="008C0FFA"/>
    <w:rsid w:val="00917619"/>
    <w:rsid w:val="009C1128"/>
    <w:rsid w:val="00AD2A40"/>
    <w:rsid w:val="00C353DF"/>
    <w:rsid w:val="00D17E0B"/>
    <w:rsid w:val="00DC3558"/>
    <w:rsid w:val="00E31578"/>
    <w:rsid w:val="00EB3CAB"/>
    <w:rsid w:val="00F61CE7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CCB2F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Gamble Paul</cp:lastModifiedBy>
  <cp:revision>3</cp:revision>
  <dcterms:created xsi:type="dcterms:W3CDTF">2020-08-10T12:26:00Z</dcterms:created>
  <dcterms:modified xsi:type="dcterms:W3CDTF">2020-09-09T11:35:00Z</dcterms:modified>
</cp:coreProperties>
</file>