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137" w:type="dxa"/>
        <w:tblLayout w:type="fixed"/>
        <w:tblLook w:val="04A0" w:firstRow="1" w:lastRow="0" w:firstColumn="1" w:lastColumn="0" w:noHBand="0" w:noVBand="1"/>
      </w:tblPr>
      <w:tblGrid>
        <w:gridCol w:w="3817"/>
        <w:gridCol w:w="1908"/>
        <w:gridCol w:w="1909"/>
      </w:tblGrid>
      <w:tr w:rsidR="00583EBF" w:rsidRPr="00D11765" w:rsidTr="00D11765">
        <w:tc>
          <w:tcPr>
            <w:tcW w:w="7634" w:type="dxa"/>
            <w:gridSpan w:val="3"/>
            <w:shd w:val="clear" w:color="auto" w:fill="FFF2CC" w:themeFill="accent4" w:themeFillTint="33"/>
          </w:tcPr>
          <w:p w:rsidR="00583EBF" w:rsidRPr="00D11765" w:rsidRDefault="00D11765" w:rsidP="000C4411">
            <w:pPr>
              <w:rPr>
                <w:rFonts w:ascii="Arial" w:hAnsi="Arial" w:cs="Arial"/>
                <w:b/>
                <w:color w:val="C00000"/>
              </w:rPr>
            </w:pPr>
            <w:r w:rsidRPr="00004927">
              <w:rPr>
                <w:rFonts w:ascii="Arial" w:hAnsi="Arial" w:cs="Arial"/>
                <w:b/>
                <w:bCs/>
                <w:color w:val="C00000"/>
                <w:kern w:val="24"/>
                <w:lang w:val="en-US"/>
              </w:rPr>
              <w:t>1. Material selection</w:t>
            </w:r>
          </w:p>
        </w:tc>
      </w:tr>
      <w:tr w:rsidR="00D11765" w:rsidRPr="00D11765" w:rsidTr="00D11765">
        <w:tc>
          <w:tcPr>
            <w:tcW w:w="3817" w:type="dxa"/>
          </w:tcPr>
          <w:p w:rsidR="00D11765" w:rsidRPr="00D11765" w:rsidRDefault="003643A8" w:rsidP="00D11765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  <w:r w:rsidRPr="00D11765">
              <w:rPr>
                <w:rFonts w:ascii="Arial" w:hAnsi="Arial" w:cs="Arial"/>
                <w:bCs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 wp14:anchorId="0E5FF76A" wp14:editId="12A35B7A">
                      <wp:simplePos x="0" y="0"/>
                      <wp:positionH relativeFrom="column">
                        <wp:posOffset>2159000</wp:posOffset>
                      </wp:positionH>
                      <wp:positionV relativeFrom="paragraph">
                        <wp:posOffset>227965</wp:posOffset>
                      </wp:positionV>
                      <wp:extent cx="322730" cy="96819"/>
                      <wp:effectExtent l="0" t="19050" r="39370" b="36830"/>
                      <wp:wrapNone/>
                      <wp:docPr id="1" name="Right Arrow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2730" cy="96819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solidFill>
                                  <a:schemeClr val="accent2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ECB4E4B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Right Arrow 1" o:spid="_x0000_s1026" type="#_x0000_t13" style="position:absolute;margin-left:170pt;margin-top:17.95pt;width:25.4pt;height:7.6pt;z-index:25165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" adj="18360" fillcolor="#ed7d31 [3205]" strokecolor="#ed7d31 [3205]" strokeweight="1pt"/>
                  </w:pict>
                </mc:Fallback>
              </mc:AlternateContent>
            </w:r>
            <w:r w:rsidR="00D11765" w:rsidRPr="00D11765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Materials are usually selected for two purposes:</w:t>
            </w:r>
          </w:p>
          <w:p w:rsidR="00D11765" w:rsidRPr="00D11765" w:rsidRDefault="00D11765" w:rsidP="00D11765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</w:p>
          <w:p w:rsidR="00D11765" w:rsidRPr="00D11765" w:rsidRDefault="00D11765" w:rsidP="00D11765">
            <w:pPr>
              <w:rPr>
                <w:rFonts w:ascii="Arial" w:hAnsi="Arial" w:cs="Arial"/>
                <w:sz w:val="24"/>
                <w:szCs w:val="24"/>
              </w:rPr>
            </w:pPr>
            <w:r w:rsidRPr="00D11765">
              <w:rPr>
                <w:rFonts w:ascii="Arial" w:hAnsi="Arial" w:cs="Arial"/>
                <w:bCs/>
                <w:sz w:val="24"/>
                <w:szCs w:val="24"/>
                <w:lang w:val="en-US"/>
              </w:rPr>
              <w:t>This can create a huge number of choices</w:t>
            </w:r>
            <w:r w:rsidR="003643A8">
              <w:rPr>
                <w:rFonts w:ascii="Arial" w:hAnsi="Arial" w:cs="Arial"/>
                <w:bCs/>
                <w:sz w:val="24"/>
                <w:szCs w:val="24"/>
                <w:lang w:val="en-US"/>
              </w:rPr>
              <w:t>.</w:t>
            </w:r>
          </w:p>
        </w:tc>
        <w:tc>
          <w:tcPr>
            <w:tcW w:w="1908" w:type="dxa"/>
          </w:tcPr>
          <w:p w:rsidR="00D11765" w:rsidRDefault="00D11765" w:rsidP="00B23974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rPr>
                <w:rFonts w:ascii="Arial" w:hAnsi="Arial" w:cs="Arial"/>
                <w:b/>
              </w:rPr>
            </w:pPr>
            <w:r w:rsidRPr="00D11765">
              <w:rPr>
                <w:rFonts w:ascii="Arial" w:hAnsi="Arial" w:cs="Arial"/>
                <w:b/>
              </w:rPr>
              <w:t>Aesthetics</w:t>
            </w:r>
          </w:p>
          <w:p w:rsidR="003643A8" w:rsidRPr="00D11765" w:rsidRDefault="003643A8" w:rsidP="003643A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</w:rPr>
            </w:pPr>
          </w:p>
          <w:p w:rsidR="00D11765" w:rsidRPr="00D11765" w:rsidRDefault="00D11765" w:rsidP="00D11765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  <w:r w:rsidRPr="00D11765">
              <w:rPr>
                <w:rFonts w:ascii="Arial" w:hAnsi="Arial" w:cs="Arial"/>
              </w:rPr>
              <w:t>How a product looks.</w:t>
            </w:r>
          </w:p>
          <w:p w:rsidR="00D11765" w:rsidRPr="00D11765" w:rsidRDefault="00D11765" w:rsidP="00D11765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  <w:r w:rsidRPr="00D11765">
              <w:rPr>
                <w:rFonts w:ascii="Arial" w:hAnsi="Arial" w:cs="Arial"/>
              </w:rPr>
              <w:t>Is it pleasing to the eyes?</w:t>
            </w:r>
          </w:p>
          <w:p w:rsidR="00D11765" w:rsidRPr="00D11765" w:rsidRDefault="00D11765" w:rsidP="00D11765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  <w:tc>
          <w:tcPr>
            <w:tcW w:w="1909" w:type="dxa"/>
          </w:tcPr>
          <w:p w:rsidR="00D11765" w:rsidRPr="00D11765" w:rsidRDefault="00D11765" w:rsidP="00B2397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D11765">
              <w:rPr>
                <w:rFonts w:ascii="Arial" w:hAnsi="Arial" w:cs="Arial"/>
                <w:b/>
                <w:sz w:val="24"/>
                <w:szCs w:val="24"/>
              </w:rPr>
              <w:t>Function</w:t>
            </w:r>
          </w:p>
          <w:p w:rsidR="00D11765" w:rsidRPr="00D11765" w:rsidRDefault="00D11765" w:rsidP="00D11765">
            <w:pPr>
              <w:rPr>
                <w:rFonts w:ascii="Arial" w:hAnsi="Arial" w:cs="Arial"/>
                <w:sz w:val="24"/>
                <w:szCs w:val="24"/>
              </w:rPr>
            </w:pPr>
            <w:r w:rsidRPr="00D11765">
              <w:rPr>
                <w:rFonts w:ascii="Arial" w:hAnsi="Arial" w:cs="Arial"/>
                <w:sz w:val="24"/>
                <w:szCs w:val="24"/>
              </w:rPr>
              <w:t>How a product works?</w:t>
            </w:r>
          </w:p>
          <w:p w:rsidR="00D11765" w:rsidRPr="00D11765" w:rsidRDefault="00D11765" w:rsidP="00D11765">
            <w:pPr>
              <w:rPr>
                <w:rFonts w:ascii="Arial" w:hAnsi="Arial" w:cs="Arial"/>
                <w:sz w:val="24"/>
                <w:szCs w:val="24"/>
              </w:rPr>
            </w:pPr>
            <w:r w:rsidRPr="00D11765">
              <w:rPr>
                <w:rFonts w:ascii="Arial" w:hAnsi="Arial" w:cs="Arial"/>
                <w:sz w:val="24"/>
                <w:szCs w:val="24"/>
              </w:rPr>
              <w:t>What is its purpose?</w:t>
            </w:r>
          </w:p>
        </w:tc>
      </w:tr>
      <w:tr w:rsidR="00D11765" w:rsidRPr="00D11765" w:rsidTr="00D11765">
        <w:tc>
          <w:tcPr>
            <w:tcW w:w="3817" w:type="dxa"/>
          </w:tcPr>
          <w:p w:rsidR="00D11765" w:rsidRPr="00D11765" w:rsidRDefault="00D11765" w:rsidP="00D11765">
            <w:pPr>
              <w:rPr>
                <w:rFonts w:ascii="Arial" w:hAnsi="Arial" w:cs="Arial"/>
                <w:sz w:val="24"/>
                <w:szCs w:val="24"/>
              </w:rPr>
            </w:pPr>
            <w:r w:rsidRPr="00D11765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Considering functionality</w:t>
            </w:r>
          </w:p>
          <w:p w:rsidR="00D11765" w:rsidRPr="00D11765" w:rsidRDefault="00D11765" w:rsidP="00D11765">
            <w:pPr>
              <w:rPr>
                <w:rFonts w:ascii="Arial" w:hAnsi="Arial" w:cs="Arial"/>
                <w:bCs/>
                <w:sz w:val="24"/>
                <w:szCs w:val="24"/>
                <w:lang w:val="en-US"/>
              </w:rPr>
            </w:pPr>
          </w:p>
          <w:p w:rsidR="00D11765" w:rsidRPr="00D11765" w:rsidRDefault="00D11765" w:rsidP="00D11765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  <w:r w:rsidRPr="00D11765">
              <w:rPr>
                <w:rFonts w:ascii="Arial" w:hAnsi="Arial" w:cs="Arial"/>
                <w:bCs/>
                <w:sz w:val="24"/>
                <w:szCs w:val="24"/>
                <w:lang w:val="en-US"/>
              </w:rPr>
              <w:t>Investigate the functionality of a material to ensure it is appropriate for your prototype.</w:t>
            </w:r>
          </w:p>
          <w:p w:rsidR="00D11765" w:rsidRPr="00D11765" w:rsidRDefault="00D11765" w:rsidP="00D11765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3817" w:type="dxa"/>
            <w:gridSpan w:val="2"/>
          </w:tcPr>
          <w:p w:rsidR="00D11765" w:rsidRDefault="003643A8" w:rsidP="00D11765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  <w:r w:rsidRPr="00D11765">
              <w:rPr>
                <w:rFonts w:ascii="Arial" w:hAnsi="Arial" w:cs="Arial"/>
                <w:bCs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07AD8A73" wp14:editId="27A50EC8">
                      <wp:simplePos x="0" y="0"/>
                      <wp:positionH relativeFrom="column">
                        <wp:posOffset>-260350</wp:posOffset>
                      </wp:positionH>
                      <wp:positionV relativeFrom="paragraph">
                        <wp:posOffset>241300</wp:posOffset>
                      </wp:positionV>
                      <wp:extent cx="322730" cy="96819"/>
                      <wp:effectExtent l="0" t="19050" r="39370" b="36830"/>
                      <wp:wrapNone/>
                      <wp:docPr id="4" name="Right Arrow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2730" cy="96819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solidFill>
                                  <a:schemeClr val="accent2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7DAEB4D" id="Right Arrow 4" o:spid="_x0000_s1026" type="#_x0000_t13" style="position:absolute;margin-left:-20.5pt;margin-top:19pt;width:25.4pt;height:7.6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" adj="18360" fillcolor="#ed7d31 [3205]" strokecolor="#ed7d31 [3205]" strokeweight="1pt"/>
                  </w:pict>
                </mc:Fallback>
              </mc:AlternateContent>
            </w:r>
            <w:r w:rsidR="00D11765" w:rsidRPr="00D11765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Consider:</w:t>
            </w:r>
          </w:p>
          <w:p w:rsidR="003643A8" w:rsidRPr="00D11765" w:rsidRDefault="003643A8" w:rsidP="00D11765">
            <w:pPr>
              <w:rPr>
                <w:rFonts w:ascii="Arial" w:hAnsi="Arial" w:cs="Arial"/>
                <w:sz w:val="24"/>
                <w:szCs w:val="24"/>
              </w:rPr>
            </w:pPr>
          </w:p>
          <w:p w:rsidR="00D11765" w:rsidRPr="00D11765" w:rsidRDefault="00D11765" w:rsidP="00B2397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D11765">
              <w:rPr>
                <w:rFonts w:ascii="Arial" w:hAnsi="Arial" w:cs="Arial"/>
                <w:bCs/>
                <w:sz w:val="24"/>
                <w:szCs w:val="24"/>
                <w:lang w:val="en-US"/>
              </w:rPr>
              <w:t>Strength.</w:t>
            </w:r>
          </w:p>
          <w:p w:rsidR="00D11765" w:rsidRPr="00D11765" w:rsidRDefault="00D11765" w:rsidP="00B2397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D11765">
              <w:rPr>
                <w:rFonts w:ascii="Arial" w:hAnsi="Arial" w:cs="Arial"/>
                <w:bCs/>
                <w:sz w:val="24"/>
                <w:szCs w:val="24"/>
                <w:lang w:val="en-US"/>
              </w:rPr>
              <w:t>Movement.</w:t>
            </w:r>
          </w:p>
          <w:p w:rsidR="00D11765" w:rsidRPr="00D11765" w:rsidRDefault="00D11765" w:rsidP="00B2397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D11765">
              <w:rPr>
                <w:rFonts w:ascii="Arial" w:hAnsi="Arial" w:cs="Arial"/>
                <w:bCs/>
                <w:sz w:val="24"/>
                <w:szCs w:val="24"/>
                <w:lang w:val="en-US"/>
              </w:rPr>
              <w:t>Conductivity (electrical &amp; thermal).</w:t>
            </w:r>
          </w:p>
          <w:p w:rsidR="00D11765" w:rsidRPr="00D11765" w:rsidRDefault="00D11765" w:rsidP="00D11765">
            <w:pPr>
              <w:pStyle w:val="ListParagraph"/>
              <w:ind w:left="36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D11765" w:rsidRPr="00D11765" w:rsidTr="00D11765">
        <w:tc>
          <w:tcPr>
            <w:tcW w:w="3817" w:type="dxa"/>
          </w:tcPr>
          <w:p w:rsidR="00D11765" w:rsidRPr="00D11765" w:rsidRDefault="003643A8" w:rsidP="00D11765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  <w:r w:rsidRPr="00D11765">
              <w:rPr>
                <w:rFonts w:ascii="Arial" w:hAnsi="Arial" w:cs="Arial"/>
                <w:bCs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61E2A92B" wp14:editId="4F80CC68">
                      <wp:simplePos x="0" y="0"/>
                      <wp:positionH relativeFrom="column">
                        <wp:posOffset>2178050</wp:posOffset>
                      </wp:positionH>
                      <wp:positionV relativeFrom="paragraph">
                        <wp:posOffset>123825</wp:posOffset>
                      </wp:positionV>
                      <wp:extent cx="322730" cy="96819"/>
                      <wp:effectExtent l="0" t="19050" r="39370" b="36830"/>
                      <wp:wrapNone/>
                      <wp:docPr id="3" name="Right Arrow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2730" cy="96819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solidFill>
                                  <a:schemeClr val="accent2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9DA85EB" id="Right Arrow 3" o:spid="_x0000_s1026" type="#_x0000_t13" style="position:absolute;margin-left:171.5pt;margin-top:9.75pt;width:25.4pt;height:7.6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" adj="18360" fillcolor="#ed7d31 [3205]" strokecolor="#ed7d31 [3205]" strokeweight="1pt"/>
                  </w:pict>
                </mc:Fallback>
              </mc:AlternateContent>
            </w:r>
            <w:r w:rsidR="00D11765" w:rsidRPr="00D11765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Design Stage</w:t>
            </w:r>
          </w:p>
          <w:p w:rsidR="00D11765" w:rsidRPr="00D11765" w:rsidRDefault="00D11765" w:rsidP="00D11765">
            <w:pPr>
              <w:rPr>
                <w:rFonts w:ascii="Arial" w:hAnsi="Arial" w:cs="Arial"/>
                <w:bCs/>
                <w:sz w:val="24"/>
                <w:szCs w:val="24"/>
                <w:lang w:val="en-US"/>
              </w:rPr>
            </w:pPr>
          </w:p>
          <w:p w:rsidR="00D11765" w:rsidRPr="00D11765" w:rsidRDefault="00D11765" w:rsidP="00D11765">
            <w:pPr>
              <w:rPr>
                <w:rFonts w:ascii="Arial" w:hAnsi="Arial" w:cs="Arial"/>
                <w:bCs/>
                <w:sz w:val="24"/>
                <w:szCs w:val="24"/>
                <w:lang w:val="en-US"/>
              </w:rPr>
            </w:pPr>
            <w:r w:rsidRPr="00D11765">
              <w:rPr>
                <w:rFonts w:ascii="Arial" w:hAnsi="Arial" w:cs="Arial"/>
                <w:bCs/>
                <w:sz w:val="24"/>
                <w:szCs w:val="24"/>
                <w:lang w:val="en-US"/>
              </w:rPr>
              <w:t>Computer Aided Design (CAD) software enables designers to create a precision drawing of product</w:t>
            </w:r>
          </w:p>
        </w:tc>
        <w:tc>
          <w:tcPr>
            <w:tcW w:w="3817" w:type="dxa"/>
            <w:gridSpan w:val="2"/>
          </w:tcPr>
          <w:p w:rsidR="00DB52F6" w:rsidRPr="00DB52F6" w:rsidRDefault="00DB52F6" w:rsidP="00DB52F6">
            <w:pPr>
              <w:pStyle w:val="ListParagraph"/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:rsidR="00D11765" w:rsidRPr="00D11765" w:rsidRDefault="00D11765" w:rsidP="00B23974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D11765">
              <w:rPr>
                <w:rFonts w:ascii="Arial" w:hAnsi="Arial" w:cs="Arial"/>
                <w:bCs/>
                <w:sz w:val="24"/>
                <w:szCs w:val="24"/>
                <w:lang w:val="en-US"/>
              </w:rPr>
              <w:t>CAD can produce either a 2D drawing or 3D render.</w:t>
            </w:r>
          </w:p>
          <w:p w:rsidR="00D11765" w:rsidRPr="00D11765" w:rsidRDefault="00D11765" w:rsidP="00B23974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D11765">
              <w:rPr>
                <w:rFonts w:ascii="Arial" w:hAnsi="Arial" w:cs="Arial"/>
                <w:bCs/>
                <w:sz w:val="24"/>
                <w:szCs w:val="24"/>
                <w:lang w:val="en-US"/>
              </w:rPr>
              <w:t>Colours and finishes can be trialed.</w:t>
            </w:r>
          </w:p>
          <w:p w:rsidR="00D11765" w:rsidRPr="00D11765" w:rsidRDefault="00D11765" w:rsidP="00B23974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D11765">
              <w:rPr>
                <w:rFonts w:ascii="Arial" w:hAnsi="Arial" w:cs="Arial"/>
                <w:bCs/>
                <w:sz w:val="24"/>
                <w:szCs w:val="24"/>
                <w:lang w:val="en-US"/>
              </w:rPr>
              <w:t xml:space="preserve">Stress loadings and weight </w:t>
            </w:r>
            <w:r w:rsidRPr="00D11765">
              <w:rPr>
                <w:rFonts w:ascii="Arial" w:hAnsi="Arial" w:cs="Arial"/>
                <w:bCs/>
                <w:sz w:val="24"/>
                <w:szCs w:val="24"/>
                <w:lang w:val="en-US"/>
              </w:rPr>
              <w:br/>
              <w:t xml:space="preserve">distribution </w:t>
            </w:r>
            <w:proofErr w:type="gramStart"/>
            <w:r w:rsidRPr="00D11765">
              <w:rPr>
                <w:rFonts w:ascii="Arial" w:hAnsi="Arial" w:cs="Arial"/>
                <w:bCs/>
                <w:sz w:val="24"/>
                <w:szCs w:val="24"/>
                <w:lang w:val="en-US"/>
              </w:rPr>
              <w:t>can be tested</w:t>
            </w:r>
            <w:proofErr w:type="gramEnd"/>
            <w:r w:rsidRPr="00D11765">
              <w:rPr>
                <w:rFonts w:ascii="Arial" w:hAnsi="Arial" w:cs="Arial"/>
                <w:bCs/>
                <w:sz w:val="24"/>
                <w:szCs w:val="24"/>
                <w:lang w:val="en-US"/>
              </w:rPr>
              <w:t>.</w:t>
            </w:r>
          </w:p>
          <w:p w:rsidR="00D11765" w:rsidRPr="00D11765" w:rsidRDefault="00D11765" w:rsidP="00B23974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D11765">
              <w:rPr>
                <w:rFonts w:ascii="Arial" w:hAnsi="Arial" w:cs="Arial"/>
                <w:bCs/>
                <w:sz w:val="24"/>
                <w:szCs w:val="24"/>
                <w:lang w:val="en-US"/>
              </w:rPr>
              <w:t xml:space="preserve">Market research </w:t>
            </w:r>
            <w:proofErr w:type="gramStart"/>
            <w:r w:rsidRPr="00D11765">
              <w:rPr>
                <w:rFonts w:ascii="Arial" w:hAnsi="Arial" w:cs="Arial"/>
                <w:bCs/>
                <w:sz w:val="24"/>
                <w:szCs w:val="24"/>
                <w:lang w:val="en-US"/>
              </w:rPr>
              <w:t>can be conducted</w:t>
            </w:r>
            <w:proofErr w:type="gramEnd"/>
            <w:r w:rsidRPr="00D11765">
              <w:rPr>
                <w:rFonts w:ascii="Arial" w:hAnsi="Arial" w:cs="Arial"/>
                <w:bCs/>
                <w:sz w:val="24"/>
                <w:szCs w:val="24"/>
                <w:lang w:val="en-US"/>
              </w:rPr>
              <w:t xml:space="preserve"> to receive early customer feedback.</w:t>
            </w:r>
          </w:p>
          <w:p w:rsidR="00D11765" w:rsidRPr="00D11765" w:rsidRDefault="00D11765" w:rsidP="00D11765">
            <w:pPr>
              <w:pStyle w:val="ListParagraph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1765" w:rsidRPr="00D11765" w:rsidTr="00D11765">
        <w:tc>
          <w:tcPr>
            <w:tcW w:w="3817" w:type="dxa"/>
          </w:tcPr>
          <w:p w:rsidR="00D11765" w:rsidRPr="00D11765" w:rsidRDefault="00D11765" w:rsidP="00D1176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11765">
              <w:rPr>
                <w:rFonts w:ascii="Arial" w:hAnsi="Arial" w:cs="Arial"/>
                <w:b/>
                <w:bCs/>
                <w:sz w:val="24"/>
                <w:szCs w:val="24"/>
              </w:rPr>
              <w:t>Prototypes</w:t>
            </w:r>
          </w:p>
          <w:p w:rsidR="00D11765" w:rsidRPr="00D11765" w:rsidRDefault="00D11765" w:rsidP="00D11765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D11765" w:rsidRPr="00D11765" w:rsidRDefault="00D11765" w:rsidP="00D11765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D11765">
              <w:rPr>
                <w:rFonts w:ascii="Arial" w:hAnsi="Arial" w:cs="Arial"/>
                <w:bCs/>
                <w:sz w:val="24"/>
                <w:szCs w:val="24"/>
              </w:rPr>
              <w:t>A prototype is a first or preliminary version of a product.</w:t>
            </w:r>
          </w:p>
          <w:p w:rsidR="00D11765" w:rsidRPr="00D11765" w:rsidRDefault="00D11765" w:rsidP="00D11765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</w:p>
          <w:p w:rsidR="00D11765" w:rsidRPr="00D11765" w:rsidRDefault="00D11765" w:rsidP="00D11765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3817" w:type="dxa"/>
            <w:gridSpan w:val="2"/>
          </w:tcPr>
          <w:p w:rsidR="00DB52F6" w:rsidRDefault="00DB52F6" w:rsidP="00DB52F6">
            <w:pPr>
              <w:pStyle w:val="ListParagraph"/>
              <w:ind w:left="360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D11765" w:rsidRPr="00D11765" w:rsidRDefault="00D11765" w:rsidP="00B23974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bCs/>
                <w:sz w:val="24"/>
                <w:szCs w:val="24"/>
              </w:rPr>
            </w:pPr>
            <w:r w:rsidRPr="00D11765">
              <w:rPr>
                <w:rFonts w:ascii="Arial" w:hAnsi="Arial" w:cs="Arial"/>
                <w:bCs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0B59E42A" wp14:editId="1292C4CD">
                      <wp:simplePos x="0" y="0"/>
                      <wp:positionH relativeFrom="column">
                        <wp:posOffset>-259454</wp:posOffset>
                      </wp:positionH>
                      <wp:positionV relativeFrom="paragraph">
                        <wp:posOffset>192965</wp:posOffset>
                      </wp:positionV>
                      <wp:extent cx="322730" cy="96819"/>
                      <wp:effectExtent l="0" t="19050" r="39370" b="36830"/>
                      <wp:wrapNone/>
                      <wp:docPr id="5" name="Right Arrow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2730" cy="96819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solidFill>
                                  <a:schemeClr val="accent2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285C9CC" id="Right Arrow 5" o:spid="_x0000_s1026" type="#_x0000_t13" style="position:absolute;margin-left:-20.45pt;margin-top:15.2pt;width:25.4pt;height:7.6pt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" adj="18360" fillcolor="#ed7d31 [3205]" strokecolor="#ed7d31 [3205]" strokeweight="1pt"/>
                  </w:pict>
                </mc:Fallback>
              </mc:AlternateContent>
            </w:r>
            <w:r w:rsidRPr="00D11765">
              <w:rPr>
                <w:rFonts w:ascii="Arial" w:hAnsi="Arial" w:cs="Arial"/>
                <w:bCs/>
                <w:sz w:val="24"/>
                <w:szCs w:val="24"/>
              </w:rPr>
              <w:t xml:space="preserve">There are several categories of prototype: </w:t>
            </w:r>
            <w:r w:rsidRPr="00D11765">
              <w:rPr>
                <w:rFonts w:ascii="Arial" w:hAnsi="Arial" w:cs="Arial"/>
                <w:bCs/>
                <w:sz w:val="24"/>
                <w:szCs w:val="24"/>
              </w:rPr>
              <w:br/>
              <w:t xml:space="preserve">It could be a working, visual or </w:t>
            </w:r>
            <w:r w:rsidRPr="00D11765">
              <w:rPr>
                <w:rFonts w:ascii="Arial" w:hAnsi="Arial" w:cs="Arial"/>
                <w:bCs/>
                <w:sz w:val="24"/>
                <w:szCs w:val="24"/>
              </w:rPr>
              <w:br/>
              <w:t>functional prototype.</w:t>
            </w:r>
          </w:p>
          <w:p w:rsidR="00D11765" w:rsidRPr="00D11765" w:rsidRDefault="00D11765" w:rsidP="00B23974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bCs/>
                <w:sz w:val="24"/>
                <w:szCs w:val="24"/>
              </w:rPr>
            </w:pPr>
            <w:r w:rsidRPr="00D11765">
              <w:rPr>
                <w:rFonts w:ascii="Arial" w:hAnsi="Arial" w:cs="Arial"/>
                <w:bCs/>
                <w:sz w:val="24"/>
                <w:szCs w:val="24"/>
              </w:rPr>
              <w:t xml:space="preserve">This enables further testing of </w:t>
            </w:r>
            <w:r w:rsidRPr="00D11765">
              <w:rPr>
                <w:rFonts w:ascii="Arial" w:hAnsi="Arial" w:cs="Arial"/>
                <w:bCs/>
                <w:sz w:val="24"/>
                <w:szCs w:val="24"/>
              </w:rPr>
              <w:br/>
              <w:t>functionality and aesthetic appeal.</w:t>
            </w:r>
          </w:p>
          <w:p w:rsidR="00D11765" w:rsidRPr="00D11765" w:rsidRDefault="00D11765" w:rsidP="00B23974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bCs/>
                <w:sz w:val="24"/>
                <w:szCs w:val="24"/>
              </w:rPr>
            </w:pPr>
            <w:r w:rsidRPr="00D11765">
              <w:rPr>
                <w:rFonts w:ascii="Arial" w:hAnsi="Arial" w:cs="Arial"/>
                <w:bCs/>
                <w:sz w:val="24"/>
                <w:szCs w:val="24"/>
              </w:rPr>
              <w:t xml:space="preserve">3D printing can help create a precise </w:t>
            </w:r>
            <w:r w:rsidRPr="00D11765">
              <w:rPr>
                <w:rFonts w:ascii="Arial" w:hAnsi="Arial" w:cs="Arial"/>
                <w:bCs/>
                <w:sz w:val="24"/>
                <w:szCs w:val="24"/>
              </w:rPr>
              <w:br/>
              <w:t>concept model.</w:t>
            </w:r>
          </w:p>
          <w:p w:rsidR="00D11765" w:rsidRPr="00D11765" w:rsidRDefault="00D11765" w:rsidP="00D11765">
            <w:pPr>
              <w:pStyle w:val="ListParagraph"/>
              <w:ind w:left="360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:rsidR="001151C3" w:rsidRPr="00D11765" w:rsidRDefault="001151C3" w:rsidP="00B042D9">
      <w:pPr>
        <w:pStyle w:val="Header"/>
        <w:rPr>
          <w:rFonts w:ascii="Arial" w:hAnsi="Arial" w:cs="Arial"/>
          <w:caps/>
          <w:color w:val="C00000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3657"/>
        <w:gridCol w:w="3970"/>
      </w:tblGrid>
      <w:tr w:rsidR="00B777A3" w:rsidRPr="00D11765" w:rsidTr="00425D9A">
        <w:tc>
          <w:tcPr>
            <w:tcW w:w="7627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:rsidR="00387720" w:rsidRPr="00D11765" w:rsidRDefault="00D11765" w:rsidP="000C4411">
            <w:pPr>
              <w:rPr>
                <w:rFonts w:ascii="Arial" w:hAnsi="Arial" w:cs="Arial"/>
                <w:b/>
                <w:bCs/>
                <w:color w:val="C00000"/>
              </w:rPr>
            </w:pPr>
            <w:r w:rsidRPr="00004927">
              <w:rPr>
                <w:rFonts w:ascii="Arial" w:hAnsi="Arial" w:cs="Arial"/>
                <w:b/>
                <w:bCs/>
                <w:color w:val="C00000"/>
                <w:kern w:val="24"/>
                <w:lang w:val="en-US"/>
              </w:rPr>
              <w:t>2. Components selection</w:t>
            </w:r>
          </w:p>
        </w:tc>
      </w:tr>
      <w:tr w:rsidR="00B56D69" w:rsidRPr="00D11765" w:rsidTr="00D11765"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765" w:rsidRDefault="00D11765" w:rsidP="00D11765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  <w:r w:rsidRPr="00DB52F6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Component selection</w:t>
            </w:r>
          </w:p>
          <w:p w:rsidR="003643A8" w:rsidRPr="00DB52F6" w:rsidRDefault="003643A8" w:rsidP="00D11765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D11765" w:rsidRPr="00DB52F6" w:rsidRDefault="00B23974" w:rsidP="00D1176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Right Arrow 6" o:spid="_x0000_s1026" type="#_x0000_t13" style="position:absolute;margin-left:162.1pt;margin-top:24.8pt;width:25.4pt;height:7.6pt;z-index:251667456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" adj="18360" fillcolor="#ed7d31 [3205]" strokecolor="#ed7d31 [3205]" strokeweight="1pt"/>
              </w:pict>
            </w:r>
            <w:r w:rsidR="00D11765" w:rsidRPr="00DB52F6">
              <w:rPr>
                <w:rFonts w:ascii="Arial" w:hAnsi="Arial" w:cs="Arial"/>
                <w:bCs/>
                <w:sz w:val="24"/>
                <w:szCs w:val="24"/>
                <w:lang w:val="en-US"/>
              </w:rPr>
              <w:t xml:space="preserve">A component is a part used in </w:t>
            </w:r>
            <w:proofErr w:type="gramStart"/>
            <w:r w:rsidR="00D11765" w:rsidRPr="00DB52F6">
              <w:rPr>
                <w:rFonts w:ascii="Arial" w:hAnsi="Arial" w:cs="Arial"/>
                <w:bCs/>
                <w:sz w:val="24"/>
                <w:szCs w:val="24"/>
                <w:lang w:val="en-US"/>
              </w:rPr>
              <w:t>a product</w:t>
            </w:r>
            <w:r w:rsidR="003643A8">
              <w:rPr>
                <w:rFonts w:ascii="Arial" w:hAnsi="Arial" w:cs="Arial"/>
                <w:bCs/>
                <w:sz w:val="24"/>
                <w:szCs w:val="24"/>
                <w:lang w:val="en-US"/>
              </w:rPr>
              <w:t xml:space="preserve"> </w:t>
            </w:r>
            <w:r w:rsidR="00D11765" w:rsidRPr="00DB52F6">
              <w:rPr>
                <w:rFonts w:ascii="Arial" w:hAnsi="Arial" w:cs="Arial"/>
                <w:bCs/>
                <w:sz w:val="24"/>
                <w:szCs w:val="24"/>
                <w:lang w:val="en-US"/>
              </w:rPr>
              <w:t xml:space="preserve">that is often </w:t>
            </w:r>
            <w:r w:rsidR="003643A8">
              <w:rPr>
                <w:rFonts w:ascii="Arial" w:hAnsi="Arial" w:cs="Arial"/>
                <w:bCs/>
                <w:sz w:val="24"/>
                <w:szCs w:val="24"/>
                <w:lang w:val="en-US"/>
              </w:rPr>
              <w:t>p</w:t>
            </w:r>
            <w:r w:rsidR="00D11765" w:rsidRPr="00DB52F6">
              <w:rPr>
                <w:rFonts w:ascii="Arial" w:hAnsi="Arial" w:cs="Arial"/>
                <w:bCs/>
                <w:sz w:val="24"/>
                <w:szCs w:val="24"/>
                <w:lang w:val="en-US"/>
              </w:rPr>
              <w:t>refabricated</w:t>
            </w:r>
            <w:proofErr w:type="gramEnd"/>
            <w:r w:rsidR="00D11765" w:rsidRPr="00DB52F6">
              <w:rPr>
                <w:rFonts w:ascii="Arial" w:hAnsi="Arial" w:cs="Arial"/>
                <w:bCs/>
                <w:sz w:val="24"/>
                <w:szCs w:val="24"/>
                <w:lang w:val="en-US"/>
              </w:rPr>
              <w:t>.</w:t>
            </w:r>
          </w:p>
          <w:p w:rsidR="00B56D69" w:rsidRPr="00DB52F6" w:rsidRDefault="00B56D69" w:rsidP="00D11765">
            <w:pPr>
              <w:tabs>
                <w:tab w:val="num" w:pos="1440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765" w:rsidRDefault="00D11765" w:rsidP="003643A8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3643A8">
              <w:rPr>
                <w:rFonts w:ascii="Arial" w:hAnsi="Arial" w:cs="Arial"/>
                <w:sz w:val="24"/>
                <w:szCs w:val="24"/>
                <w:lang w:val="en-US"/>
              </w:rPr>
              <w:t>Components may:</w:t>
            </w:r>
          </w:p>
          <w:p w:rsidR="003643A8" w:rsidRPr="003643A8" w:rsidRDefault="003643A8" w:rsidP="003643A8">
            <w:pPr>
              <w:rPr>
                <w:rFonts w:ascii="Arial" w:hAnsi="Arial" w:cs="Arial"/>
                <w:sz w:val="24"/>
                <w:szCs w:val="24"/>
              </w:rPr>
            </w:pPr>
          </w:p>
          <w:p w:rsidR="00D11765" w:rsidRPr="00DB52F6" w:rsidRDefault="00D11765" w:rsidP="00B2397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DB52F6">
              <w:rPr>
                <w:rFonts w:ascii="Arial" w:hAnsi="Arial" w:cs="Arial"/>
                <w:sz w:val="24"/>
                <w:szCs w:val="24"/>
                <w:lang w:val="en-US"/>
              </w:rPr>
              <w:t>Require specialist machinery to make.</w:t>
            </w:r>
          </w:p>
          <w:p w:rsidR="00D11765" w:rsidRPr="00DB52F6" w:rsidRDefault="00D11765" w:rsidP="00B2397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DB52F6">
              <w:rPr>
                <w:rFonts w:ascii="Arial" w:hAnsi="Arial" w:cs="Arial"/>
                <w:sz w:val="24"/>
                <w:szCs w:val="24"/>
                <w:lang w:val="en-US"/>
              </w:rPr>
              <w:t>Be expensive to produce yourself.</w:t>
            </w:r>
          </w:p>
          <w:p w:rsidR="00D11765" w:rsidRPr="00DB52F6" w:rsidRDefault="00D11765" w:rsidP="00B2397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DB52F6">
              <w:rPr>
                <w:rFonts w:ascii="Arial" w:hAnsi="Arial" w:cs="Arial"/>
                <w:sz w:val="24"/>
                <w:szCs w:val="24"/>
                <w:lang w:val="en-US"/>
              </w:rPr>
              <w:t xml:space="preserve">Be time consuming to produce. </w:t>
            </w:r>
          </w:p>
          <w:p w:rsidR="00797432" w:rsidRPr="003643A8" w:rsidRDefault="00D11765" w:rsidP="00B2397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DB52F6">
              <w:rPr>
                <w:rFonts w:ascii="Arial" w:hAnsi="Arial" w:cs="Arial"/>
                <w:sz w:val="24"/>
                <w:szCs w:val="24"/>
                <w:lang w:val="en-US"/>
              </w:rPr>
              <w:t>Be purchased in bulk to decrease costs.</w:t>
            </w:r>
          </w:p>
          <w:p w:rsidR="003643A8" w:rsidRPr="003643A8" w:rsidRDefault="003643A8" w:rsidP="003643A8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1765" w:rsidRPr="00D11765" w:rsidTr="00D11765"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765" w:rsidRDefault="00D11765" w:rsidP="00D11765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  <w:r w:rsidRPr="00DB52F6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Availability and cost</w:t>
            </w:r>
          </w:p>
          <w:p w:rsidR="003643A8" w:rsidRPr="00DB52F6" w:rsidRDefault="003643A8" w:rsidP="00D11765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D11765" w:rsidRPr="00DB52F6" w:rsidRDefault="00D11765" w:rsidP="00D11765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DB52F6">
              <w:rPr>
                <w:rFonts w:ascii="Arial" w:hAnsi="Arial" w:cs="Arial"/>
                <w:bCs/>
                <w:sz w:val="24"/>
                <w:szCs w:val="24"/>
              </w:rPr>
              <w:t xml:space="preserve">Your project </w:t>
            </w:r>
            <w:proofErr w:type="gramStart"/>
            <w:r w:rsidRPr="00DB52F6">
              <w:rPr>
                <w:rFonts w:ascii="Arial" w:hAnsi="Arial" w:cs="Arial"/>
                <w:bCs/>
                <w:sz w:val="24"/>
                <w:szCs w:val="24"/>
              </w:rPr>
              <w:t>may be affected</w:t>
            </w:r>
            <w:proofErr w:type="gramEnd"/>
            <w:r w:rsidRPr="00DB52F6">
              <w:rPr>
                <w:rFonts w:ascii="Arial" w:hAnsi="Arial" w:cs="Arial"/>
                <w:bCs/>
                <w:sz w:val="24"/>
                <w:szCs w:val="24"/>
              </w:rPr>
              <w:t xml:space="preserve"> if chosen components become unavailable.</w:t>
            </w:r>
          </w:p>
          <w:p w:rsidR="00D11765" w:rsidRPr="00DB52F6" w:rsidRDefault="00D11765" w:rsidP="00D11765">
            <w:pPr>
              <w:tabs>
                <w:tab w:val="num" w:pos="1440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1765" w:rsidRDefault="00D11765" w:rsidP="00D11765">
            <w:pPr>
              <w:rPr>
                <w:rFonts w:ascii="Arial" w:eastAsiaTheme="minorEastAsia" w:hAnsi="Arial" w:cs="Arial"/>
                <w:b/>
                <w:bCs/>
                <w:sz w:val="24"/>
                <w:szCs w:val="24"/>
                <w:lang w:val="en-US" w:eastAsia="en-GB"/>
              </w:rPr>
            </w:pPr>
            <w:r w:rsidRPr="00DB52F6">
              <w:rPr>
                <w:rFonts w:ascii="Arial" w:eastAsiaTheme="minorEastAsia" w:hAnsi="Arial" w:cs="Arial"/>
                <w:b/>
                <w:bCs/>
                <w:sz w:val="24"/>
                <w:szCs w:val="24"/>
                <w:lang w:val="en-US" w:eastAsia="en-GB"/>
              </w:rPr>
              <w:t>Project management triangle</w:t>
            </w:r>
          </w:p>
          <w:p w:rsidR="003643A8" w:rsidRPr="00DB52F6" w:rsidRDefault="003643A8" w:rsidP="00D11765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</w:p>
          <w:p w:rsidR="00D11765" w:rsidRPr="00DB52F6" w:rsidRDefault="00D11765" w:rsidP="00D11765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r w:rsidRPr="00DB52F6">
              <w:rPr>
                <w:rFonts w:ascii="Arial" w:eastAsiaTheme="minorEastAsia" w:hAnsi="Arial" w:cs="Arial"/>
                <w:bCs/>
                <w:sz w:val="24"/>
                <w:szCs w:val="24"/>
                <w:lang w:eastAsia="en-GB"/>
              </w:rPr>
              <w:t>Balancing the cost of your design and managing a deadline will require compromise, as you can only achieve two attributes of the triangle.</w:t>
            </w:r>
          </w:p>
          <w:p w:rsidR="00D11765" w:rsidRPr="00DB52F6" w:rsidRDefault="00D11765" w:rsidP="00D11765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r w:rsidRPr="00DB52F6">
              <w:rPr>
                <w:rFonts w:ascii="Arial" w:eastAsiaTheme="minorEastAsia" w:hAnsi="Arial" w:cs="Arial"/>
                <w:b/>
                <w:bCs/>
                <w:sz w:val="24"/>
                <w:szCs w:val="24"/>
                <w:lang w:eastAsia="en-GB"/>
              </w:rPr>
              <w:t>Each side of the triangle represents a constraint.</w:t>
            </w:r>
          </w:p>
          <w:p w:rsidR="00D11765" w:rsidRPr="00DB52F6" w:rsidRDefault="00D11765" w:rsidP="00B56D6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52F6">
              <w:rPr>
                <w:rFonts w:ascii="Arial" w:hAnsi="Arial" w:cs="Arial"/>
                <w:b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3872" behindDoc="0" locked="0" layoutInCell="1" allowOverlap="1" wp14:anchorId="49237EAE" wp14:editId="71BFC0E9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99694</wp:posOffset>
                  </wp:positionV>
                  <wp:extent cx="2314575" cy="2051331"/>
                  <wp:effectExtent l="0" t="0" r="0" b="0"/>
                  <wp:wrapNone/>
                  <wp:docPr id="102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1159" cy="2057166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D11765" w:rsidRPr="00D11765" w:rsidTr="00D11765"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765" w:rsidRPr="00004927" w:rsidRDefault="00D11765" w:rsidP="00D11765">
            <w:pPr>
              <w:rPr>
                <w:rFonts w:ascii="Arial" w:hAnsi="Arial" w:cs="Arial"/>
                <w:b/>
              </w:rPr>
            </w:pPr>
            <w:r w:rsidRPr="00004927">
              <w:rPr>
                <w:rFonts w:ascii="Arial" w:hAnsi="Arial" w:cs="Arial"/>
                <w:b/>
                <w:bCs/>
              </w:rPr>
              <w:t>Questions you should ask of raw materials and components before commencing production include:</w:t>
            </w:r>
          </w:p>
          <w:p w:rsidR="00D11765" w:rsidRPr="00004927" w:rsidRDefault="00D11765" w:rsidP="00B23974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004927">
              <w:rPr>
                <w:rFonts w:ascii="Arial" w:hAnsi="Arial" w:cs="Arial"/>
                <w:bCs/>
              </w:rPr>
              <w:t>Is the material available?</w:t>
            </w:r>
          </w:p>
          <w:p w:rsidR="00D11765" w:rsidRPr="00004927" w:rsidRDefault="00D11765" w:rsidP="00B23974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004927">
              <w:rPr>
                <w:rFonts w:ascii="Arial" w:hAnsi="Arial" w:cs="Arial"/>
                <w:bCs/>
              </w:rPr>
              <w:t>Is it available in the correct size?</w:t>
            </w:r>
          </w:p>
          <w:p w:rsidR="00D11765" w:rsidRPr="00004927" w:rsidRDefault="00D11765" w:rsidP="00B23974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proofErr w:type="gramStart"/>
            <w:r w:rsidRPr="00004927">
              <w:rPr>
                <w:rFonts w:ascii="Arial" w:hAnsi="Arial" w:cs="Arial"/>
                <w:bCs/>
              </w:rPr>
              <w:t>Can it be delivered</w:t>
            </w:r>
            <w:proofErr w:type="gramEnd"/>
            <w:r w:rsidRPr="00004927">
              <w:rPr>
                <w:rFonts w:ascii="Arial" w:hAnsi="Arial" w:cs="Arial"/>
                <w:bCs/>
              </w:rPr>
              <w:t xml:space="preserve"> on time?</w:t>
            </w:r>
          </w:p>
          <w:p w:rsidR="00D11765" w:rsidRPr="00004927" w:rsidRDefault="00D11765" w:rsidP="00B23974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004927">
              <w:rPr>
                <w:rFonts w:ascii="Arial" w:hAnsi="Arial" w:cs="Arial"/>
                <w:bCs/>
              </w:rPr>
              <w:t>Is there a plentiful supply?</w:t>
            </w:r>
          </w:p>
          <w:p w:rsidR="00D11765" w:rsidRPr="00004927" w:rsidRDefault="00D11765" w:rsidP="00B23974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proofErr w:type="gramStart"/>
            <w:r w:rsidRPr="00004927">
              <w:rPr>
                <w:rFonts w:ascii="Arial" w:hAnsi="Arial" w:cs="Arial"/>
                <w:bCs/>
              </w:rPr>
              <w:t>Is it cost effective to use?</w:t>
            </w:r>
            <w:proofErr w:type="gramEnd"/>
          </w:p>
          <w:p w:rsidR="003643A8" w:rsidRDefault="003643A8" w:rsidP="00D11765">
            <w:pPr>
              <w:tabs>
                <w:tab w:val="num" w:pos="1440"/>
              </w:tabs>
              <w:rPr>
                <w:rFonts w:ascii="Arial" w:hAnsi="Arial" w:cs="Arial"/>
                <w:bCs/>
              </w:rPr>
            </w:pPr>
          </w:p>
          <w:p w:rsidR="00D11765" w:rsidRDefault="00D11765" w:rsidP="003643A8">
            <w:pPr>
              <w:tabs>
                <w:tab w:val="num" w:pos="1440"/>
              </w:tabs>
              <w:rPr>
                <w:rFonts w:ascii="Arial" w:hAnsi="Arial" w:cs="Arial"/>
                <w:bCs/>
              </w:rPr>
            </w:pPr>
            <w:r w:rsidRPr="00004927">
              <w:rPr>
                <w:rFonts w:ascii="Arial" w:hAnsi="Arial" w:cs="Arial"/>
                <w:bCs/>
              </w:rPr>
              <w:t>Are there any environmental factors that may affect the availability or ethical use of the product?</w:t>
            </w:r>
          </w:p>
          <w:p w:rsidR="003643A8" w:rsidRDefault="003643A8" w:rsidP="003643A8">
            <w:pPr>
              <w:tabs>
                <w:tab w:val="num" w:pos="1440"/>
              </w:tabs>
              <w:rPr>
                <w:rFonts w:ascii="Arial" w:hAnsi="Arial" w:cs="Arial"/>
                <w:bCs/>
              </w:rPr>
            </w:pPr>
          </w:p>
          <w:p w:rsidR="003643A8" w:rsidRDefault="003643A8" w:rsidP="003643A8">
            <w:pPr>
              <w:tabs>
                <w:tab w:val="num" w:pos="1440"/>
              </w:tabs>
              <w:rPr>
                <w:rFonts w:ascii="Arial" w:hAnsi="Arial" w:cs="Arial"/>
                <w:bCs/>
              </w:rPr>
            </w:pPr>
          </w:p>
          <w:p w:rsidR="003643A8" w:rsidRPr="003643A8" w:rsidRDefault="003643A8" w:rsidP="003643A8">
            <w:pPr>
              <w:tabs>
                <w:tab w:val="num" w:pos="1440"/>
              </w:tabs>
              <w:rPr>
                <w:rFonts w:ascii="Arial" w:hAnsi="Arial" w:cs="Arial"/>
                <w:bCs/>
              </w:rPr>
            </w:pPr>
          </w:p>
        </w:tc>
        <w:tc>
          <w:tcPr>
            <w:tcW w:w="39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765" w:rsidRPr="00D11765" w:rsidRDefault="00D11765" w:rsidP="00B56D69">
            <w:pPr>
              <w:jc w:val="center"/>
              <w:rPr>
                <w:rFonts w:ascii="Arial" w:hAnsi="Arial" w:cs="Arial"/>
              </w:rPr>
            </w:pPr>
          </w:p>
        </w:tc>
      </w:tr>
    </w:tbl>
    <w:p w:rsidR="00AA4E23" w:rsidRPr="00D11765" w:rsidRDefault="00AA4E23" w:rsidP="00AA4E23">
      <w:pPr>
        <w:spacing w:after="0"/>
        <w:ind w:left="142"/>
        <w:rPr>
          <w:rFonts w:ascii="Arial" w:hAnsi="Arial" w:cs="Arial"/>
          <w:b/>
        </w:rPr>
      </w:pPr>
    </w:p>
    <w:p w:rsidR="00F67338" w:rsidRDefault="00DB52F6" w:rsidP="00AA6136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Task: 1-2</w:t>
      </w:r>
      <w:r w:rsidR="00B21191">
        <w:rPr>
          <w:rFonts w:ascii="Arial" w:hAnsi="Arial" w:cs="Arial"/>
          <w:b/>
        </w:rPr>
        <w:t xml:space="preserve"> </w:t>
      </w:r>
      <w:r w:rsidR="00B21191" w:rsidRPr="00C4279D">
        <w:rPr>
          <w:rFonts w:ascii="Arial" w:hAnsi="Arial" w:cs="Arial"/>
          <w:b/>
        </w:rPr>
        <w:t xml:space="preserve">Learn/cover/write and self-check </w:t>
      </w:r>
      <w:r w:rsidR="003643A8">
        <w:rPr>
          <w:rFonts w:ascii="Arial" w:hAnsi="Arial" w:cs="Arial"/>
          <w:b/>
        </w:rPr>
        <w:t>material and component selection.</w:t>
      </w:r>
    </w:p>
    <w:tbl>
      <w:tblPr>
        <w:tblStyle w:val="TableGrid"/>
        <w:tblW w:w="0" w:type="auto"/>
        <w:tblInd w:w="137" w:type="dxa"/>
        <w:tblLayout w:type="fixed"/>
        <w:tblLook w:val="04A0" w:firstRow="1" w:lastRow="0" w:firstColumn="1" w:lastColumn="0" w:noHBand="0" w:noVBand="1"/>
      </w:tblPr>
      <w:tblGrid>
        <w:gridCol w:w="2098"/>
        <w:gridCol w:w="2835"/>
        <w:gridCol w:w="2701"/>
      </w:tblGrid>
      <w:tr w:rsidR="00B23974" w:rsidRPr="00F95FAE" w:rsidTr="00F71084">
        <w:tc>
          <w:tcPr>
            <w:tcW w:w="7634" w:type="dxa"/>
            <w:gridSpan w:val="3"/>
            <w:shd w:val="clear" w:color="auto" w:fill="FFF2CC" w:themeFill="accent4" w:themeFillTint="33"/>
          </w:tcPr>
          <w:p w:rsidR="00B23974" w:rsidRPr="00F95FAE" w:rsidRDefault="00B23974" w:rsidP="00F71084">
            <w:pPr>
              <w:rPr>
                <w:rFonts w:ascii="Arial" w:hAnsi="Arial" w:cs="Arial"/>
                <w:b/>
                <w:color w:val="C00000"/>
                <w:sz w:val="26"/>
                <w:szCs w:val="26"/>
              </w:rPr>
            </w:pPr>
            <w:r w:rsidRPr="00F95FAE">
              <w:rPr>
                <w:rFonts w:ascii="Arial" w:hAnsi="Arial" w:cs="Arial"/>
                <w:b/>
                <w:bCs/>
                <w:color w:val="C00000"/>
                <w:kern w:val="24"/>
                <w:sz w:val="26"/>
                <w:szCs w:val="26"/>
                <w:lang w:val="en-US"/>
              </w:rPr>
              <w:lastRenderedPageBreak/>
              <w:t xml:space="preserve">1. </w:t>
            </w:r>
            <w:r w:rsidRPr="00647DAE">
              <w:rPr>
                <w:rFonts w:ascii="Arial" w:hAnsi="Arial" w:cs="Arial"/>
                <w:b/>
                <w:bCs/>
                <w:color w:val="C00000"/>
                <w:kern w:val="24"/>
                <w:sz w:val="26"/>
                <w:szCs w:val="26"/>
                <w:lang w:val="en-US"/>
              </w:rPr>
              <w:t>Tolerance and Allowances</w:t>
            </w:r>
            <w:r w:rsidRPr="00F95FAE">
              <w:rPr>
                <w:rFonts w:ascii="Arial" w:hAnsi="Arial" w:cs="Arial"/>
                <w:b/>
                <w:bCs/>
                <w:color w:val="C00000"/>
                <w:kern w:val="24"/>
                <w:sz w:val="26"/>
                <w:szCs w:val="26"/>
                <w:lang w:val="en-US"/>
              </w:rPr>
              <w:t xml:space="preserve"> </w:t>
            </w:r>
          </w:p>
        </w:tc>
      </w:tr>
      <w:tr w:rsidR="00B23974" w:rsidRPr="00F95FAE" w:rsidTr="00F71084">
        <w:tc>
          <w:tcPr>
            <w:tcW w:w="2098" w:type="dxa"/>
          </w:tcPr>
          <w:p w:rsidR="00B23974" w:rsidRPr="00F95FAE" w:rsidRDefault="00B23974" w:rsidP="00F71084">
            <w:pPr>
              <w:rPr>
                <w:rFonts w:ascii="Arial" w:hAnsi="Arial" w:cs="Arial"/>
                <w:sz w:val="26"/>
                <w:szCs w:val="26"/>
              </w:rPr>
            </w:pPr>
            <w:r w:rsidRPr="00F95FAE">
              <w:rPr>
                <w:rFonts w:ascii="Arial" w:hAnsi="Arial" w:cs="Arial"/>
                <w:b/>
                <w:bCs/>
                <w:color w:val="000000" w:themeColor="text1"/>
                <w:kern w:val="24"/>
                <w:sz w:val="26"/>
                <w:szCs w:val="26"/>
                <w:lang w:val="en-US"/>
              </w:rPr>
              <w:t>What is Tolerance?</w:t>
            </w:r>
          </w:p>
        </w:tc>
        <w:tc>
          <w:tcPr>
            <w:tcW w:w="2835" w:type="dxa"/>
          </w:tcPr>
          <w:p w:rsidR="00B23974" w:rsidRPr="00F95FAE" w:rsidRDefault="00B23974" w:rsidP="00F7108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color w:val="000000" w:themeColor="text1"/>
                <w:kern w:val="24"/>
                <w:sz w:val="26"/>
                <w:szCs w:val="26"/>
                <w:lang w:val="en-US"/>
              </w:rPr>
            </w:pPr>
            <w:r w:rsidRPr="00F95FAE">
              <w:rPr>
                <w:rFonts w:ascii="Arial" w:hAnsi="Arial" w:cs="Arial"/>
                <w:bCs/>
                <w:color w:val="000000" w:themeColor="text1"/>
                <w:kern w:val="24"/>
                <w:sz w:val="26"/>
                <w:szCs w:val="26"/>
                <w:lang w:val="en-US"/>
              </w:rPr>
              <w:t>Tolerance is an acceptable margin of error for manufactured parts, publications, garments or electronic components for example.</w:t>
            </w:r>
          </w:p>
          <w:p w:rsidR="00B23974" w:rsidRPr="00F95FAE" w:rsidRDefault="00B23974" w:rsidP="00F71084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701" w:type="dxa"/>
          </w:tcPr>
          <w:p w:rsidR="00B23974" w:rsidRPr="00F95FAE" w:rsidRDefault="00B23974" w:rsidP="00F7108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color w:val="000000" w:themeColor="text1"/>
                <w:kern w:val="24"/>
                <w:sz w:val="26"/>
                <w:szCs w:val="26"/>
                <w:lang w:val="en-US"/>
              </w:rPr>
            </w:pPr>
            <w:r w:rsidRPr="00F95FAE">
              <w:rPr>
                <w:rFonts w:ascii="Arial" w:hAnsi="Arial" w:cs="Arial"/>
                <w:bCs/>
                <w:color w:val="6D5068"/>
                <w:kern w:val="24"/>
                <w:sz w:val="26"/>
                <w:szCs w:val="26"/>
                <w:lang w:val="en-US"/>
              </w:rPr>
              <w:t>This can be applied to measurements, weight, voltage, resistance or properties e.g. elasticity.</w:t>
            </w:r>
          </w:p>
          <w:p w:rsidR="00B23974" w:rsidRPr="00F95FAE" w:rsidRDefault="00B23974" w:rsidP="00F71084">
            <w:pPr>
              <w:rPr>
                <w:rFonts w:ascii="Arial" w:hAnsi="Arial" w:cs="Arial"/>
                <w:bCs/>
                <w:color w:val="6D5068"/>
                <w:kern w:val="24"/>
                <w:sz w:val="26"/>
                <w:szCs w:val="26"/>
              </w:rPr>
            </w:pPr>
            <w:r w:rsidRPr="00F95FAE">
              <w:rPr>
                <w:rFonts w:ascii="Arial" w:hAnsi="Arial" w:cs="Arial"/>
                <w:bCs/>
                <w:color w:val="6D5068"/>
                <w:kern w:val="24"/>
                <w:sz w:val="26"/>
                <w:szCs w:val="26"/>
                <w:lang w:val="en-US"/>
              </w:rPr>
              <w:t xml:space="preserve">Tolerances are often given as </w:t>
            </w:r>
            <w:r w:rsidRPr="00F95FAE">
              <w:rPr>
                <w:rFonts w:ascii="Arial" w:hAnsi="Arial" w:cs="Arial"/>
                <w:bCs/>
                <w:color w:val="6D5068"/>
                <w:kern w:val="24"/>
                <w:sz w:val="26"/>
                <w:szCs w:val="26"/>
              </w:rPr>
              <w:t xml:space="preserve">(±) e.g. ±1mm. </w:t>
            </w:r>
          </w:p>
          <w:p w:rsidR="00B23974" w:rsidRPr="00F95FAE" w:rsidRDefault="00B23974" w:rsidP="00F71084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B23974" w:rsidRPr="00F95FAE" w:rsidTr="00F71084">
        <w:tc>
          <w:tcPr>
            <w:tcW w:w="2098" w:type="dxa"/>
          </w:tcPr>
          <w:p w:rsidR="00B23974" w:rsidRPr="00F95FAE" w:rsidRDefault="00B23974" w:rsidP="00F71084">
            <w:pPr>
              <w:rPr>
                <w:rFonts w:ascii="Arial" w:hAnsi="Arial" w:cs="Arial"/>
                <w:b/>
                <w:bCs/>
                <w:kern w:val="24"/>
                <w:sz w:val="26"/>
                <w:szCs w:val="26"/>
              </w:rPr>
            </w:pPr>
            <w:r w:rsidRPr="00F95FAE">
              <w:rPr>
                <w:rFonts w:ascii="Arial" w:hAnsi="Arial" w:cs="Arial"/>
                <w:b/>
                <w:bCs/>
                <w:kern w:val="24"/>
                <w:sz w:val="26"/>
                <w:szCs w:val="26"/>
                <w:lang w:val="en-US"/>
              </w:rPr>
              <w:t>The cost of precision</w:t>
            </w:r>
          </w:p>
          <w:p w:rsidR="00B23974" w:rsidRPr="00F95FAE" w:rsidRDefault="00B23974" w:rsidP="00F71084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5536" w:type="dxa"/>
            <w:gridSpan w:val="2"/>
          </w:tcPr>
          <w:p w:rsidR="00B23974" w:rsidRPr="00F95FAE" w:rsidRDefault="00B23974" w:rsidP="00F71084">
            <w:pPr>
              <w:rPr>
                <w:rFonts w:ascii="Arial" w:eastAsia="Times New Roman" w:hAnsi="Arial" w:cs="Arial"/>
                <w:sz w:val="26"/>
                <w:szCs w:val="26"/>
              </w:rPr>
            </w:pPr>
            <w:r w:rsidRPr="00F95FAE">
              <w:rPr>
                <w:rFonts w:ascii="Arial" w:eastAsia="Times New Roman" w:hAnsi="Arial" w:cs="Arial"/>
                <w:sz w:val="26"/>
                <w:szCs w:val="26"/>
                <w:lang w:val="en-US"/>
              </w:rPr>
              <w:t>In industry, the narrower the degree of tolerance, the more the item is likely to cost to produce.</w:t>
            </w:r>
          </w:p>
          <w:p w:rsidR="00B23974" w:rsidRPr="00F95FAE" w:rsidRDefault="00B23974" w:rsidP="00F71084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B23974" w:rsidRPr="00F95FAE" w:rsidTr="00F71084">
        <w:tc>
          <w:tcPr>
            <w:tcW w:w="2098" w:type="dxa"/>
          </w:tcPr>
          <w:p w:rsidR="00B23974" w:rsidRPr="00F95FAE" w:rsidRDefault="00B23974" w:rsidP="00F71084">
            <w:pPr>
              <w:rPr>
                <w:rFonts w:ascii="Arial" w:eastAsia="Times New Roman" w:hAnsi="Arial" w:cs="Arial"/>
                <w:b/>
                <w:sz w:val="26"/>
                <w:szCs w:val="26"/>
              </w:rPr>
            </w:pPr>
            <w:r w:rsidRPr="00F95FAE">
              <w:rPr>
                <w:rFonts w:ascii="Arial" w:eastAsia="Times New Roman" w:hAnsi="Arial" w:cs="Arial"/>
                <w:b/>
                <w:sz w:val="26"/>
                <w:szCs w:val="26"/>
              </w:rPr>
              <w:t>Why use Tolerances?</w:t>
            </w:r>
          </w:p>
          <w:p w:rsidR="00B23974" w:rsidRPr="00F95FAE" w:rsidRDefault="00B23974" w:rsidP="00F71084">
            <w:pPr>
              <w:rPr>
                <w:rFonts w:ascii="Arial" w:hAnsi="Arial" w:cs="Arial"/>
                <w:b/>
                <w:bCs/>
                <w:kern w:val="24"/>
                <w:sz w:val="26"/>
                <w:szCs w:val="26"/>
                <w:lang w:val="en-US"/>
              </w:rPr>
            </w:pPr>
          </w:p>
        </w:tc>
        <w:tc>
          <w:tcPr>
            <w:tcW w:w="5536" w:type="dxa"/>
            <w:gridSpan w:val="2"/>
          </w:tcPr>
          <w:p w:rsidR="00B23974" w:rsidRPr="00F95FAE" w:rsidRDefault="00B23974" w:rsidP="00F71084">
            <w:pPr>
              <w:rPr>
                <w:rFonts w:ascii="Arial" w:eastAsia="Times New Roman" w:hAnsi="Arial" w:cs="Arial"/>
                <w:sz w:val="26"/>
                <w:szCs w:val="26"/>
              </w:rPr>
            </w:pPr>
            <w:r w:rsidRPr="00F95FAE">
              <w:rPr>
                <w:rFonts w:ascii="Arial" w:eastAsia="Times New Roman" w:hAnsi="Arial" w:cs="Arial"/>
                <w:sz w:val="26"/>
                <w:szCs w:val="26"/>
              </w:rPr>
              <w:t>To ensure the accuracy when making a product.</w:t>
            </w:r>
          </w:p>
          <w:p w:rsidR="00B23974" w:rsidRPr="00F95FAE" w:rsidRDefault="00B23974" w:rsidP="00F71084">
            <w:pPr>
              <w:rPr>
                <w:rFonts w:ascii="Arial" w:hAnsi="Arial" w:cs="Arial"/>
                <w:sz w:val="26"/>
                <w:szCs w:val="26"/>
              </w:rPr>
            </w:pPr>
          </w:p>
          <w:p w:rsidR="00B23974" w:rsidRPr="00F95FAE" w:rsidRDefault="00B23974" w:rsidP="00F71084">
            <w:pPr>
              <w:rPr>
                <w:rFonts w:ascii="Arial" w:hAnsi="Arial" w:cs="Arial"/>
                <w:sz w:val="26"/>
                <w:szCs w:val="26"/>
              </w:rPr>
            </w:pPr>
            <w:r w:rsidRPr="00F95FAE">
              <w:rPr>
                <w:rFonts w:ascii="Arial" w:hAnsi="Arial" w:cs="Arial"/>
                <w:sz w:val="26"/>
                <w:szCs w:val="26"/>
              </w:rPr>
              <w:t>A narrower tolerance generally means greater precision and a higher quality.</w:t>
            </w:r>
          </w:p>
        </w:tc>
      </w:tr>
      <w:tr w:rsidR="00B23974" w:rsidRPr="00F95FAE" w:rsidTr="00F71084">
        <w:tc>
          <w:tcPr>
            <w:tcW w:w="2098" w:type="dxa"/>
          </w:tcPr>
          <w:p w:rsidR="00B23974" w:rsidRPr="00F95FAE" w:rsidRDefault="00B23974" w:rsidP="00F71084">
            <w:pPr>
              <w:rPr>
                <w:rFonts w:ascii="Arial" w:eastAsia="Times New Roman" w:hAnsi="Arial" w:cs="Arial"/>
                <w:b/>
                <w:sz w:val="26"/>
                <w:szCs w:val="26"/>
              </w:rPr>
            </w:pPr>
            <w:r w:rsidRPr="00F95FAE">
              <w:rPr>
                <w:rFonts w:ascii="Arial" w:eastAsia="Times New Roman" w:hAnsi="Arial" w:cs="Arial"/>
                <w:b/>
                <w:sz w:val="26"/>
                <w:szCs w:val="26"/>
              </w:rPr>
              <w:t>What is an Allowance?</w:t>
            </w:r>
          </w:p>
        </w:tc>
        <w:tc>
          <w:tcPr>
            <w:tcW w:w="5536" w:type="dxa"/>
            <w:gridSpan w:val="2"/>
          </w:tcPr>
          <w:p w:rsidR="00B23974" w:rsidRPr="00F95FAE" w:rsidRDefault="00B23974" w:rsidP="00F71084">
            <w:pPr>
              <w:rPr>
                <w:rFonts w:ascii="Arial" w:eastAsia="Times New Roman" w:hAnsi="Arial" w:cs="Arial"/>
                <w:sz w:val="26"/>
                <w:szCs w:val="26"/>
              </w:rPr>
            </w:pPr>
            <w:r w:rsidRPr="00F95FAE">
              <w:rPr>
                <w:rFonts w:ascii="Arial" w:eastAsia="Times New Roman" w:hAnsi="Arial" w:cs="Arial"/>
                <w:sz w:val="26"/>
                <w:szCs w:val="26"/>
              </w:rPr>
              <w:t>An allowance is additional material that may aid cutting, forming of shaping to a higher quality.</w:t>
            </w:r>
          </w:p>
          <w:p w:rsidR="00B23974" w:rsidRPr="00F95FAE" w:rsidRDefault="00B23974" w:rsidP="00F71084">
            <w:pPr>
              <w:rPr>
                <w:rFonts w:ascii="Arial" w:eastAsia="Times New Roman" w:hAnsi="Arial" w:cs="Arial"/>
                <w:sz w:val="26"/>
                <w:szCs w:val="26"/>
              </w:rPr>
            </w:pPr>
            <w:r w:rsidRPr="00F95FAE">
              <w:rPr>
                <w:rFonts w:ascii="Arial" w:eastAsia="Times New Roman" w:hAnsi="Arial" w:cs="Arial"/>
                <w:sz w:val="26"/>
                <w:szCs w:val="26"/>
              </w:rPr>
              <w:t>Sometimes it may be difficult to cut accurately and allowances provide an acceptable margin of error.</w:t>
            </w:r>
          </w:p>
        </w:tc>
      </w:tr>
    </w:tbl>
    <w:p w:rsidR="00B23974" w:rsidRPr="00F95FAE" w:rsidRDefault="00B23974" w:rsidP="00B23974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1956"/>
        <w:gridCol w:w="1417"/>
        <w:gridCol w:w="4254"/>
      </w:tblGrid>
      <w:tr w:rsidR="00B23974" w:rsidRPr="00F95FAE" w:rsidTr="00F71084">
        <w:tc>
          <w:tcPr>
            <w:tcW w:w="7627" w:type="dxa"/>
            <w:gridSpan w:val="3"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B23974" w:rsidRPr="00F95FAE" w:rsidRDefault="00B23974" w:rsidP="00F71084">
            <w:pPr>
              <w:rPr>
                <w:rFonts w:ascii="Arial" w:hAnsi="Arial" w:cs="Arial"/>
                <w:b/>
                <w:bCs/>
                <w:color w:val="C00000"/>
                <w:sz w:val="26"/>
                <w:szCs w:val="26"/>
              </w:rPr>
            </w:pPr>
            <w:r w:rsidRPr="00F95FAE">
              <w:rPr>
                <w:rFonts w:ascii="Arial" w:hAnsi="Arial" w:cs="Arial"/>
                <w:b/>
                <w:bCs/>
                <w:color w:val="C00000"/>
                <w:kern w:val="24"/>
                <w:sz w:val="26"/>
                <w:szCs w:val="26"/>
                <w:lang w:val="en-US"/>
              </w:rPr>
              <w:t xml:space="preserve">2. </w:t>
            </w:r>
            <w:r w:rsidRPr="00F95FAE">
              <w:rPr>
                <w:rFonts w:ascii="Arial" w:hAnsi="Arial" w:cs="Arial"/>
                <w:b/>
                <w:color w:val="C00000"/>
                <w:sz w:val="26"/>
                <w:szCs w:val="26"/>
              </w:rPr>
              <w:t>Quality control and quality assurance</w:t>
            </w:r>
          </w:p>
        </w:tc>
      </w:tr>
      <w:tr w:rsidR="00B23974" w:rsidRPr="00F95FAE" w:rsidTr="00F71084">
        <w:tc>
          <w:tcPr>
            <w:tcW w:w="3373" w:type="dxa"/>
            <w:gridSpan w:val="2"/>
          </w:tcPr>
          <w:p w:rsidR="00B23974" w:rsidRPr="00F95FAE" w:rsidRDefault="00B23974" w:rsidP="00F71084">
            <w:pPr>
              <w:rPr>
                <w:rFonts w:ascii="Arial" w:hAnsi="Arial" w:cs="Arial"/>
                <w:sz w:val="26"/>
                <w:szCs w:val="26"/>
              </w:rPr>
            </w:pPr>
            <w:r w:rsidRPr="00F95FAE">
              <w:rPr>
                <w:rFonts w:ascii="Arial" w:hAnsi="Arial" w:cs="Arial"/>
                <w:b/>
                <w:sz w:val="26"/>
                <w:szCs w:val="26"/>
              </w:rPr>
              <w:t>Quality assurance</w:t>
            </w:r>
            <w:r w:rsidRPr="00F95FAE">
              <w:rPr>
                <w:rFonts w:ascii="Arial" w:hAnsi="Arial" w:cs="Arial"/>
                <w:sz w:val="26"/>
                <w:szCs w:val="26"/>
              </w:rPr>
              <w:t xml:space="preserve"> is the maintenance of a desired level of quality in a product.</w:t>
            </w:r>
          </w:p>
        </w:tc>
        <w:tc>
          <w:tcPr>
            <w:tcW w:w="4254" w:type="dxa"/>
          </w:tcPr>
          <w:p w:rsidR="00B23974" w:rsidRPr="00F95FAE" w:rsidRDefault="00B23974" w:rsidP="00F71084">
            <w:pPr>
              <w:rPr>
                <w:rFonts w:ascii="Arial" w:hAnsi="Arial" w:cs="Arial"/>
                <w:sz w:val="26"/>
                <w:szCs w:val="26"/>
              </w:rPr>
            </w:pPr>
            <w:r w:rsidRPr="00F95FAE">
              <w:rPr>
                <w:rFonts w:ascii="Arial" w:hAnsi="Arial" w:cs="Arial"/>
                <w:b/>
                <w:sz w:val="26"/>
                <w:szCs w:val="26"/>
              </w:rPr>
              <w:t xml:space="preserve">Quality control </w:t>
            </w:r>
            <w:r w:rsidRPr="00F95FAE">
              <w:rPr>
                <w:rFonts w:ascii="Arial" w:hAnsi="Arial" w:cs="Arial"/>
                <w:sz w:val="26"/>
                <w:szCs w:val="26"/>
              </w:rPr>
              <w:t>is a system of checking standards through detailed inspection in manufactured or printed products by testing against given specifications to assure quality, accuracy and fitness for purpose.</w:t>
            </w:r>
          </w:p>
          <w:p w:rsidR="00B23974" w:rsidRPr="00F95FAE" w:rsidRDefault="00B23974" w:rsidP="00F71084">
            <w:pPr>
              <w:rPr>
                <w:rFonts w:ascii="Arial" w:hAnsi="Arial" w:cs="Arial"/>
                <w:b/>
                <w:sz w:val="26"/>
                <w:szCs w:val="26"/>
              </w:rPr>
            </w:pPr>
          </w:p>
        </w:tc>
      </w:tr>
      <w:tr w:rsidR="00B23974" w:rsidRPr="00F95FAE" w:rsidTr="00F71084">
        <w:tc>
          <w:tcPr>
            <w:tcW w:w="7627" w:type="dxa"/>
            <w:gridSpan w:val="3"/>
            <w:tcBorders>
              <w:bottom w:val="single" w:sz="4" w:space="0" w:color="auto"/>
            </w:tcBorders>
            <w:shd w:val="clear" w:color="auto" w:fill="DEEAF6" w:themeFill="accent1" w:themeFillTint="33"/>
          </w:tcPr>
          <w:p w:rsidR="00B23974" w:rsidRPr="00F95FAE" w:rsidRDefault="00B23974" w:rsidP="00F71084">
            <w:pPr>
              <w:rPr>
                <w:rFonts w:ascii="Arial" w:hAnsi="Arial" w:cs="Arial"/>
                <w:b/>
                <w:bCs/>
                <w:color w:val="C00000"/>
                <w:sz w:val="28"/>
                <w:szCs w:val="28"/>
              </w:rPr>
            </w:pPr>
            <w:r w:rsidRPr="00F95FAE">
              <w:rPr>
                <w:rFonts w:ascii="Arial" w:hAnsi="Arial" w:cs="Arial"/>
                <w:b/>
                <w:bCs/>
                <w:color w:val="C00000"/>
                <w:kern w:val="24"/>
                <w:sz w:val="28"/>
                <w:szCs w:val="28"/>
                <w:lang w:val="en-US"/>
              </w:rPr>
              <w:t xml:space="preserve">3. </w:t>
            </w:r>
            <w:r w:rsidRPr="00647DAE">
              <w:rPr>
                <w:rFonts w:ascii="Arial" w:hAnsi="Arial" w:cs="Arial"/>
                <w:b/>
                <w:color w:val="C00000"/>
                <w:sz w:val="28"/>
                <w:szCs w:val="28"/>
              </w:rPr>
              <w:t>Tolerance considerations</w:t>
            </w:r>
            <w:r w:rsidRPr="00F95FAE">
              <w:rPr>
                <w:rFonts w:ascii="Arial" w:hAnsi="Arial" w:cs="Arial"/>
                <w:b/>
                <w:bCs/>
                <w:color w:val="C00000"/>
                <w:kern w:val="24"/>
                <w:sz w:val="28"/>
                <w:szCs w:val="28"/>
                <w:lang w:val="en-US"/>
              </w:rPr>
              <w:t xml:space="preserve"> </w:t>
            </w:r>
            <w:r w:rsidRPr="00647DAE">
              <w:rPr>
                <w:rFonts w:ascii="Arial" w:hAnsi="Arial" w:cs="Arial"/>
                <w:b/>
                <w:bCs/>
                <w:kern w:val="24"/>
                <w:sz w:val="28"/>
                <w:szCs w:val="28"/>
                <w:lang w:val="en-US"/>
              </w:rPr>
              <w:t xml:space="preserve">For each of the products below a number of tolerances needs to </w:t>
            </w:r>
            <w:proofErr w:type="gramStart"/>
            <w:r w:rsidRPr="00647DAE">
              <w:rPr>
                <w:rFonts w:ascii="Arial" w:hAnsi="Arial" w:cs="Arial"/>
                <w:b/>
                <w:bCs/>
                <w:kern w:val="24"/>
                <w:sz w:val="28"/>
                <w:szCs w:val="28"/>
                <w:lang w:val="en-US"/>
              </w:rPr>
              <w:t>be considered</w:t>
            </w:r>
            <w:proofErr w:type="gramEnd"/>
            <w:r w:rsidRPr="00647DAE">
              <w:rPr>
                <w:rFonts w:ascii="Arial" w:hAnsi="Arial" w:cs="Arial"/>
                <w:b/>
                <w:bCs/>
                <w:kern w:val="24"/>
                <w:sz w:val="28"/>
                <w:szCs w:val="28"/>
                <w:lang w:val="en-US"/>
              </w:rPr>
              <w:t>.</w:t>
            </w:r>
          </w:p>
        </w:tc>
      </w:tr>
      <w:tr w:rsidR="00B23974" w:rsidRPr="00F95FAE" w:rsidTr="00F71084"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974" w:rsidRPr="00F95FAE" w:rsidRDefault="00B23974" w:rsidP="00F71084">
            <w:pPr>
              <w:tabs>
                <w:tab w:val="num" w:pos="1440"/>
              </w:tabs>
              <w:rPr>
                <w:rFonts w:ascii="Arial" w:hAnsi="Arial" w:cs="Arial"/>
                <w:sz w:val="28"/>
                <w:szCs w:val="28"/>
              </w:rPr>
            </w:pPr>
            <w:r w:rsidRPr="00F95FAE">
              <w:rPr>
                <w:rFonts w:ascii="Arial" w:hAnsi="Arial" w:cs="Arial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3BCD3ABF" wp14:editId="4B53762C">
                  <wp:simplePos x="0" y="0"/>
                  <wp:positionH relativeFrom="column">
                    <wp:posOffset>296686</wp:posOffset>
                  </wp:positionH>
                  <wp:positionV relativeFrom="paragraph">
                    <wp:posOffset>117052</wp:posOffset>
                  </wp:positionV>
                  <wp:extent cx="474134" cy="678539"/>
                  <wp:effectExtent l="0" t="0" r="0" b="0"/>
                  <wp:wrapNone/>
                  <wp:docPr id="14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4134" cy="6785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B23974" w:rsidRPr="00F95FAE" w:rsidRDefault="00B23974" w:rsidP="00F71084">
            <w:pPr>
              <w:tabs>
                <w:tab w:val="num" w:pos="1440"/>
              </w:tabs>
              <w:rPr>
                <w:rFonts w:ascii="Arial" w:hAnsi="Arial" w:cs="Arial"/>
                <w:sz w:val="28"/>
                <w:szCs w:val="28"/>
              </w:rPr>
            </w:pPr>
          </w:p>
          <w:p w:rsidR="00B23974" w:rsidRPr="00F95FAE" w:rsidRDefault="00B23974" w:rsidP="00F71084">
            <w:pPr>
              <w:tabs>
                <w:tab w:val="num" w:pos="1440"/>
              </w:tabs>
              <w:rPr>
                <w:rFonts w:ascii="Arial" w:hAnsi="Arial" w:cs="Arial"/>
                <w:sz w:val="28"/>
                <w:szCs w:val="28"/>
              </w:rPr>
            </w:pPr>
          </w:p>
          <w:p w:rsidR="00B23974" w:rsidRPr="00F95FAE" w:rsidRDefault="00B23974" w:rsidP="00F71084">
            <w:pPr>
              <w:tabs>
                <w:tab w:val="num" w:pos="1440"/>
              </w:tabs>
              <w:rPr>
                <w:rFonts w:ascii="Arial" w:hAnsi="Arial" w:cs="Arial"/>
                <w:sz w:val="28"/>
                <w:szCs w:val="28"/>
              </w:rPr>
            </w:pPr>
          </w:p>
          <w:p w:rsidR="00B23974" w:rsidRPr="00F95FAE" w:rsidRDefault="00B23974" w:rsidP="00F71084">
            <w:pPr>
              <w:tabs>
                <w:tab w:val="num" w:pos="1440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974" w:rsidRPr="00F95FAE" w:rsidRDefault="00B23974" w:rsidP="00F71084">
            <w:pPr>
              <w:rPr>
                <w:rFonts w:ascii="Arial" w:hAnsi="Arial" w:cs="Arial"/>
                <w:sz w:val="28"/>
                <w:szCs w:val="28"/>
              </w:rPr>
            </w:pPr>
            <w:r w:rsidRPr="00F95FAE">
              <w:rPr>
                <w:rFonts w:ascii="Arial" w:hAnsi="Arial" w:cs="Arial"/>
                <w:b/>
                <w:sz w:val="28"/>
                <w:szCs w:val="28"/>
              </w:rPr>
              <w:t>Flyer:</w:t>
            </w:r>
            <w:r w:rsidRPr="00F95FAE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  <w:p w:rsidR="00B23974" w:rsidRPr="00F95FAE" w:rsidRDefault="00B23974" w:rsidP="00F71084">
            <w:pPr>
              <w:rPr>
                <w:rFonts w:ascii="Arial" w:hAnsi="Arial" w:cs="Arial"/>
                <w:sz w:val="28"/>
                <w:szCs w:val="28"/>
              </w:rPr>
            </w:pPr>
          </w:p>
          <w:p w:rsidR="00B23974" w:rsidRPr="00F95FAE" w:rsidRDefault="00B23974" w:rsidP="00F71084">
            <w:pPr>
              <w:rPr>
                <w:rFonts w:ascii="Arial" w:hAnsi="Arial" w:cs="Arial"/>
                <w:sz w:val="28"/>
                <w:szCs w:val="28"/>
              </w:rPr>
            </w:pPr>
            <w:r w:rsidRPr="00F95FAE">
              <w:rPr>
                <w:rFonts w:ascii="Arial" w:hAnsi="Arial" w:cs="Arial"/>
                <w:sz w:val="28"/>
                <w:szCs w:val="28"/>
              </w:rPr>
              <w:t>Registration / colour match / bleed / paper quality.</w:t>
            </w:r>
          </w:p>
        </w:tc>
      </w:tr>
      <w:tr w:rsidR="00B23974" w:rsidRPr="00F95FAE" w:rsidTr="00F71084"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974" w:rsidRPr="00F95FAE" w:rsidRDefault="00B23974" w:rsidP="00F71084">
            <w:pPr>
              <w:tabs>
                <w:tab w:val="num" w:pos="1440"/>
              </w:tabs>
              <w:rPr>
                <w:rFonts w:ascii="Arial" w:hAnsi="Arial" w:cs="Arial"/>
                <w:sz w:val="28"/>
                <w:szCs w:val="28"/>
              </w:rPr>
            </w:pPr>
            <w:r w:rsidRPr="00F95FAE">
              <w:rPr>
                <w:rFonts w:ascii="Arial" w:hAnsi="Arial" w:cs="Arial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5BE94615" wp14:editId="1F327424">
                  <wp:simplePos x="0" y="0"/>
                  <wp:positionH relativeFrom="column">
                    <wp:posOffset>212372</wp:posOffset>
                  </wp:positionH>
                  <wp:positionV relativeFrom="paragraph">
                    <wp:posOffset>95814</wp:posOffset>
                  </wp:positionV>
                  <wp:extent cx="552732" cy="828684"/>
                  <wp:effectExtent l="0" t="0" r="0" b="0"/>
                  <wp:wrapNone/>
                  <wp:docPr id="21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528" cy="8433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B23974" w:rsidRPr="00F95FAE" w:rsidRDefault="00B23974" w:rsidP="00F71084">
            <w:pPr>
              <w:tabs>
                <w:tab w:val="num" w:pos="1440"/>
              </w:tabs>
              <w:rPr>
                <w:rFonts w:ascii="Arial" w:hAnsi="Arial" w:cs="Arial"/>
                <w:sz w:val="28"/>
                <w:szCs w:val="28"/>
              </w:rPr>
            </w:pPr>
          </w:p>
          <w:p w:rsidR="00B23974" w:rsidRPr="00F95FAE" w:rsidRDefault="00B23974" w:rsidP="00F71084">
            <w:pPr>
              <w:tabs>
                <w:tab w:val="num" w:pos="1440"/>
              </w:tabs>
              <w:rPr>
                <w:rFonts w:ascii="Arial" w:hAnsi="Arial" w:cs="Arial"/>
                <w:sz w:val="28"/>
                <w:szCs w:val="28"/>
              </w:rPr>
            </w:pPr>
          </w:p>
          <w:p w:rsidR="00B23974" w:rsidRPr="00F95FAE" w:rsidRDefault="00B23974" w:rsidP="00F71084">
            <w:pPr>
              <w:tabs>
                <w:tab w:val="num" w:pos="1440"/>
              </w:tabs>
              <w:rPr>
                <w:rFonts w:ascii="Arial" w:hAnsi="Arial" w:cs="Arial"/>
                <w:sz w:val="28"/>
                <w:szCs w:val="28"/>
              </w:rPr>
            </w:pPr>
          </w:p>
          <w:p w:rsidR="00B23974" w:rsidRPr="00F95FAE" w:rsidRDefault="00B23974" w:rsidP="00F71084">
            <w:pPr>
              <w:tabs>
                <w:tab w:val="num" w:pos="1440"/>
              </w:tabs>
              <w:rPr>
                <w:rFonts w:ascii="Arial" w:hAnsi="Arial" w:cs="Arial"/>
                <w:sz w:val="28"/>
                <w:szCs w:val="28"/>
              </w:rPr>
            </w:pPr>
          </w:p>
          <w:p w:rsidR="00B23974" w:rsidRPr="00F95FAE" w:rsidRDefault="00B23974" w:rsidP="00F71084">
            <w:pPr>
              <w:tabs>
                <w:tab w:val="num" w:pos="1440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974" w:rsidRPr="00F95FAE" w:rsidRDefault="00B23974" w:rsidP="00F71084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F95FAE">
              <w:rPr>
                <w:rFonts w:ascii="Arial" w:hAnsi="Arial" w:cs="Arial"/>
                <w:b/>
                <w:sz w:val="28"/>
                <w:szCs w:val="28"/>
              </w:rPr>
              <w:t xml:space="preserve">Shirt: </w:t>
            </w:r>
          </w:p>
          <w:p w:rsidR="00B23974" w:rsidRPr="00F95FAE" w:rsidRDefault="00B23974" w:rsidP="00F71084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:rsidR="00B23974" w:rsidRPr="00F95FAE" w:rsidRDefault="00B23974" w:rsidP="00F71084">
            <w:pPr>
              <w:rPr>
                <w:rFonts w:ascii="Arial" w:hAnsi="Arial" w:cs="Arial"/>
                <w:sz w:val="28"/>
                <w:szCs w:val="28"/>
              </w:rPr>
            </w:pPr>
            <w:r w:rsidRPr="00F95FAE">
              <w:rPr>
                <w:rFonts w:ascii="Arial" w:hAnsi="Arial" w:cs="Arial"/>
                <w:sz w:val="28"/>
                <w:szCs w:val="28"/>
              </w:rPr>
              <w:t>Seam allowance / colour / pattern match / positioning and joining of parts</w:t>
            </w:r>
          </w:p>
          <w:p w:rsidR="00B23974" w:rsidRPr="00F95FAE" w:rsidRDefault="00B23974" w:rsidP="00F71084">
            <w:pPr>
              <w:rPr>
                <w:rFonts w:ascii="Arial" w:hAnsi="Arial" w:cs="Arial"/>
                <w:sz w:val="28"/>
                <w:szCs w:val="28"/>
              </w:rPr>
            </w:pPr>
            <w:proofErr w:type="gramStart"/>
            <w:r w:rsidRPr="00F95FAE">
              <w:rPr>
                <w:rFonts w:ascii="Arial" w:hAnsi="Arial" w:cs="Arial"/>
                <w:sz w:val="28"/>
                <w:szCs w:val="28"/>
              </w:rPr>
              <w:t>seam</w:t>
            </w:r>
            <w:proofErr w:type="gramEnd"/>
            <w:r w:rsidRPr="00F95FAE">
              <w:rPr>
                <w:rFonts w:ascii="Arial" w:hAnsi="Arial" w:cs="Arial"/>
                <w:sz w:val="28"/>
                <w:szCs w:val="28"/>
              </w:rPr>
              <w:t xml:space="preserve"> strength / size of parts.</w:t>
            </w:r>
          </w:p>
          <w:p w:rsidR="00B23974" w:rsidRPr="00F95FAE" w:rsidRDefault="00B23974" w:rsidP="00F71084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B23974" w:rsidRPr="00F95FAE" w:rsidTr="00F71084"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974" w:rsidRPr="00F95FAE" w:rsidRDefault="00B23974" w:rsidP="00F71084">
            <w:pPr>
              <w:tabs>
                <w:tab w:val="num" w:pos="1440"/>
              </w:tabs>
              <w:rPr>
                <w:rFonts w:ascii="Arial" w:hAnsi="Arial" w:cs="Arial"/>
                <w:sz w:val="28"/>
                <w:szCs w:val="28"/>
              </w:rPr>
            </w:pPr>
            <w:r w:rsidRPr="00F95FAE">
              <w:rPr>
                <w:rFonts w:ascii="Arial" w:hAnsi="Arial" w:cs="Arial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6D9E3AC1" wp14:editId="6A40E85C">
                  <wp:simplePos x="0" y="0"/>
                  <wp:positionH relativeFrom="column">
                    <wp:posOffset>54328</wp:posOffset>
                  </wp:positionH>
                  <wp:positionV relativeFrom="paragraph">
                    <wp:posOffset>121638</wp:posOffset>
                  </wp:positionV>
                  <wp:extent cx="541866" cy="812392"/>
                  <wp:effectExtent l="0" t="0" r="0" b="0"/>
                  <wp:wrapNone/>
                  <wp:docPr id="19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230" cy="827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B23974" w:rsidRPr="00F95FAE" w:rsidRDefault="00B23974" w:rsidP="00F71084">
            <w:pPr>
              <w:tabs>
                <w:tab w:val="num" w:pos="1440"/>
              </w:tabs>
              <w:rPr>
                <w:rFonts w:ascii="Arial" w:hAnsi="Arial" w:cs="Arial"/>
                <w:sz w:val="28"/>
                <w:szCs w:val="28"/>
              </w:rPr>
            </w:pPr>
          </w:p>
          <w:p w:rsidR="00B23974" w:rsidRPr="00F95FAE" w:rsidRDefault="00B23974" w:rsidP="00F71084">
            <w:pPr>
              <w:tabs>
                <w:tab w:val="num" w:pos="1440"/>
              </w:tabs>
              <w:rPr>
                <w:rFonts w:ascii="Arial" w:hAnsi="Arial" w:cs="Arial"/>
                <w:sz w:val="28"/>
                <w:szCs w:val="28"/>
              </w:rPr>
            </w:pPr>
          </w:p>
          <w:p w:rsidR="00B23974" w:rsidRPr="00F95FAE" w:rsidRDefault="00B23974" w:rsidP="00F71084">
            <w:pPr>
              <w:tabs>
                <w:tab w:val="num" w:pos="1440"/>
              </w:tabs>
              <w:rPr>
                <w:rFonts w:ascii="Arial" w:hAnsi="Arial" w:cs="Arial"/>
                <w:sz w:val="28"/>
                <w:szCs w:val="28"/>
              </w:rPr>
            </w:pPr>
          </w:p>
          <w:p w:rsidR="00B23974" w:rsidRPr="00F95FAE" w:rsidRDefault="00B23974" w:rsidP="00F71084">
            <w:pPr>
              <w:tabs>
                <w:tab w:val="num" w:pos="1440"/>
              </w:tabs>
              <w:rPr>
                <w:rFonts w:ascii="Arial" w:hAnsi="Arial" w:cs="Arial"/>
                <w:sz w:val="28"/>
                <w:szCs w:val="28"/>
              </w:rPr>
            </w:pPr>
          </w:p>
          <w:p w:rsidR="00B23974" w:rsidRPr="00F95FAE" w:rsidRDefault="00B23974" w:rsidP="00F71084">
            <w:pPr>
              <w:tabs>
                <w:tab w:val="num" w:pos="1440"/>
              </w:tabs>
              <w:rPr>
                <w:rFonts w:ascii="Arial" w:hAnsi="Arial" w:cs="Arial"/>
                <w:sz w:val="28"/>
                <w:szCs w:val="28"/>
              </w:rPr>
            </w:pPr>
          </w:p>
          <w:p w:rsidR="00B23974" w:rsidRPr="00F95FAE" w:rsidRDefault="00B23974" w:rsidP="00F71084">
            <w:pPr>
              <w:tabs>
                <w:tab w:val="num" w:pos="1440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974" w:rsidRPr="00F95FAE" w:rsidRDefault="00B23974" w:rsidP="00F7108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8"/>
                <w:szCs w:val="28"/>
              </w:rPr>
            </w:pPr>
            <w:r w:rsidRPr="00F95FAE">
              <w:rPr>
                <w:rFonts w:ascii="Arial" w:hAnsi="Arial" w:cs="Arial"/>
                <w:b/>
                <w:sz w:val="28"/>
                <w:szCs w:val="28"/>
              </w:rPr>
              <w:t xml:space="preserve">Flat pack: </w:t>
            </w:r>
          </w:p>
          <w:p w:rsidR="00B23974" w:rsidRPr="00F95FAE" w:rsidRDefault="00B23974" w:rsidP="00F7108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B23974" w:rsidRPr="00F95FAE" w:rsidRDefault="00B23974" w:rsidP="00F7108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8"/>
                <w:szCs w:val="28"/>
              </w:rPr>
            </w:pPr>
            <w:r w:rsidRPr="00F95FAE">
              <w:rPr>
                <w:rFonts w:ascii="Arial" w:hAnsi="Arial" w:cs="Arial"/>
                <w:sz w:val="28"/>
                <w:szCs w:val="28"/>
              </w:rPr>
              <w:t>Joint allowance / surface finish / overall dimensions / positioning of pre-drilled components / size of hardware such as screws and brackets etc.</w:t>
            </w:r>
          </w:p>
        </w:tc>
      </w:tr>
      <w:tr w:rsidR="00B23974" w:rsidRPr="00F95FAE" w:rsidTr="00F71084"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974" w:rsidRPr="00F95FAE" w:rsidRDefault="00B23974" w:rsidP="00F71084">
            <w:pPr>
              <w:tabs>
                <w:tab w:val="num" w:pos="1440"/>
              </w:tabs>
              <w:rPr>
                <w:rFonts w:ascii="Arial" w:hAnsi="Arial" w:cs="Arial"/>
                <w:sz w:val="28"/>
                <w:szCs w:val="28"/>
              </w:rPr>
            </w:pPr>
          </w:p>
          <w:p w:rsidR="00B23974" w:rsidRPr="00F95FAE" w:rsidRDefault="00B23974" w:rsidP="00F71084">
            <w:pPr>
              <w:tabs>
                <w:tab w:val="num" w:pos="1440"/>
              </w:tabs>
              <w:rPr>
                <w:rFonts w:ascii="Arial" w:hAnsi="Arial" w:cs="Arial"/>
                <w:sz w:val="28"/>
                <w:szCs w:val="28"/>
              </w:rPr>
            </w:pPr>
            <w:r w:rsidRPr="00F95FAE">
              <w:rPr>
                <w:rFonts w:ascii="Arial" w:hAnsi="Arial" w:cs="Arial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571F0124" wp14:editId="5B7B953F">
                  <wp:simplePos x="0" y="0"/>
                  <wp:positionH relativeFrom="column">
                    <wp:posOffset>7475</wp:posOffset>
                  </wp:positionH>
                  <wp:positionV relativeFrom="paragraph">
                    <wp:posOffset>115238</wp:posOffset>
                  </wp:positionV>
                  <wp:extent cx="1078086" cy="424624"/>
                  <wp:effectExtent l="57150" t="228600" r="27305" b="204470"/>
                  <wp:wrapNone/>
                  <wp:docPr id="196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078055">
                            <a:off x="0" y="0"/>
                            <a:ext cx="1082119" cy="4262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B23974" w:rsidRPr="00F95FAE" w:rsidRDefault="00B23974" w:rsidP="00F71084">
            <w:pPr>
              <w:tabs>
                <w:tab w:val="num" w:pos="1440"/>
              </w:tabs>
              <w:rPr>
                <w:rFonts w:ascii="Arial" w:hAnsi="Arial" w:cs="Arial"/>
                <w:sz w:val="28"/>
                <w:szCs w:val="28"/>
              </w:rPr>
            </w:pPr>
          </w:p>
          <w:p w:rsidR="00B23974" w:rsidRPr="00F95FAE" w:rsidRDefault="00B23974" w:rsidP="00F71084">
            <w:pPr>
              <w:tabs>
                <w:tab w:val="num" w:pos="1440"/>
              </w:tabs>
              <w:rPr>
                <w:rFonts w:ascii="Arial" w:hAnsi="Arial" w:cs="Arial"/>
                <w:sz w:val="28"/>
                <w:szCs w:val="28"/>
              </w:rPr>
            </w:pPr>
          </w:p>
          <w:p w:rsidR="00B23974" w:rsidRPr="00F95FAE" w:rsidRDefault="00B23974" w:rsidP="00F71084">
            <w:pPr>
              <w:tabs>
                <w:tab w:val="num" w:pos="1440"/>
              </w:tabs>
              <w:rPr>
                <w:rFonts w:ascii="Arial" w:hAnsi="Arial" w:cs="Arial"/>
                <w:sz w:val="28"/>
                <w:szCs w:val="28"/>
              </w:rPr>
            </w:pPr>
          </w:p>
          <w:p w:rsidR="00B23974" w:rsidRPr="00F95FAE" w:rsidRDefault="00B23974" w:rsidP="00F71084">
            <w:pPr>
              <w:tabs>
                <w:tab w:val="num" w:pos="1440"/>
              </w:tabs>
              <w:rPr>
                <w:rFonts w:ascii="Arial" w:hAnsi="Arial" w:cs="Arial"/>
                <w:sz w:val="28"/>
                <w:szCs w:val="28"/>
              </w:rPr>
            </w:pPr>
          </w:p>
          <w:p w:rsidR="00B23974" w:rsidRPr="00F95FAE" w:rsidRDefault="00B23974" w:rsidP="00F71084">
            <w:pPr>
              <w:tabs>
                <w:tab w:val="num" w:pos="1440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974" w:rsidRPr="00F95FAE" w:rsidRDefault="00B23974" w:rsidP="00F7108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8"/>
                <w:szCs w:val="28"/>
              </w:rPr>
            </w:pPr>
            <w:r w:rsidRPr="00F95FAE">
              <w:rPr>
                <w:rFonts w:ascii="Arial" w:hAnsi="Arial" w:cs="Arial"/>
                <w:b/>
                <w:sz w:val="28"/>
                <w:szCs w:val="28"/>
              </w:rPr>
              <w:t>Spanner:</w:t>
            </w:r>
            <w:r w:rsidRPr="00F95FAE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  <w:p w:rsidR="00B23974" w:rsidRPr="00F95FAE" w:rsidRDefault="00B23974" w:rsidP="00F7108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8"/>
                <w:szCs w:val="28"/>
              </w:rPr>
            </w:pPr>
          </w:p>
          <w:p w:rsidR="00B23974" w:rsidRPr="00F95FAE" w:rsidRDefault="00B23974" w:rsidP="00F7108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8"/>
                <w:szCs w:val="28"/>
              </w:rPr>
            </w:pPr>
            <w:r w:rsidRPr="00F95FAE">
              <w:rPr>
                <w:rFonts w:ascii="Arial" w:hAnsi="Arial" w:cs="Arial"/>
                <w:sz w:val="28"/>
                <w:szCs w:val="28"/>
              </w:rPr>
              <w:t>Size of opening / length / weight / density /stress testing / brittleness / durability.</w:t>
            </w:r>
          </w:p>
        </w:tc>
      </w:tr>
    </w:tbl>
    <w:p w:rsidR="00B23974" w:rsidRDefault="00B23974" w:rsidP="00B23974">
      <w:pPr>
        <w:spacing w:after="0"/>
        <w:ind w:left="142"/>
        <w:rPr>
          <w:rFonts w:ascii="Arial" w:hAnsi="Arial" w:cs="Arial"/>
          <w:b/>
          <w:sz w:val="28"/>
          <w:szCs w:val="28"/>
        </w:rPr>
      </w:pPr>
    </w:p>
    <w:p w:rsidR="00B23974" w:rsidRPr="00F95FAE" w:rsidRDefault="00B23974" w:rsidP="00B23974">
      <w:pPr>
        <w:spacing w:after="0"/>
        <w:ind w:left="142"/>
        <w:rPr>
          <w:rFonts w:ascii="Arial" w:hAnsi="Arial" w:cs="Arial"/>
          <w:b/>
          <w:sz w:val="28"/>
          <w:szCs w:val="28"/>
        </w:rPr>
      </w:pPr>
    </w:p>
    <w:p w:rsidR="00B23974" w:rsidRPr="00F95FAE" w:rsidRDefault="00B23974" w:rsidP="00B23974">
      <w:pPr>
        <w:spacing w:after="0"/>
        <w:rPr>
          <w:rFonts w:ascii="Arial" w:hAnsi="Arial" w:cs="Arial"/>
          <w:b/>
          <w:sz w:val="28"/>
          <w:szCs w:val="28"/>
        </w:rPr>
      </w:pPr>
      <w:r w:rsidRPr="00F95FAE">
        <w:rPr>
          <w:rFonts w:ascii="Arial" w:hAnsi="Arial" w:cs="Arial"/>
          <w:b/>
          <w:sz w:val="28"/>
          <w:szCs w:val="28"/>
        </w:rPr>
        <w:t>Task: 1-2 Learn/cover/write and self-check tolerances/ allowances, quality control/quality assurance and tolerance considerations.</w:t>
      </w:r>
    </w:p>
    <w:p w:rsidR="00B23974" w:rsidRDefault="00B23974" w:rsidP="00AA6136">
      <w:pPr>
        <w:spacing w:after="0"/>
        <w:rPr>
          <w:rFonts w:ascii="Arial" w:hAnsi="Arial" w:cs="Arial"/>
          <w:b/>
        </w:rPr>
      </w:pPr>
    </w:p>
    <w:tbl>
      <w:tblPr>
        <w:tblStyle w:val="TableGrid"/>
        <w:tblW w:w="0" w:type="auto"/>
        <w:tblInd w:w="137" w:type="dxa"/>
        <w:tblLayout w:type="fixed"/>
        <w:tblLook w:val="04A0" w:firstRow="1" w:lastRow="0" w:firstColumn="1" w:lastColumn="0" w:noHBand="0" w:noVBand="1"/>
      </w:tblPr>
      <w:tblGrid>
        <w:gridCol w:w="1814"/>
        <w:gridCol w:w="5812"/>
      </w:tblGrid>
      <w:tr w:rsidR="00B23974" w:rsidRPr="00F95FAE" w:rsidTr="00F71084">
        <w:tc>
          <w:tcPr>
            <w:tcW w:w="7626" w:type="dxa"/>
            <w:gridSpan w:val="2"/>
            <w:shd w:val="clear" w:color="auto" w:fill="FFF2CC" w:themeFill="accent4" w:themeFillTint="33"/>
          </w:tcPr>
          <w:p w:rsidR="00B23974" w:rsidRPr="008455FF" w:rsidRDefault="00B23974" w:rsidP="00F71084">
            <w:pPr>
              <w:rPr>
                <w:rFonts w:ascii="Arial" w:hAnsi="Arial" w:cs="Arial"/>
                <w:b/>
                <w:color w:val="C00000"/>
                <w:sz w:val="26"/>
                <w:szCs w:val="26"/>
              </w:rPr>
            </w:pPr>
            <w:r w:rsidRPr="008455FF">
              <w:rPr>
                <w:rFonts w:ascii="Arial" w:hAnsi="Arial" w:cs="Arial"/>
                <w:b/>
                <w:color w:val="C00000"/>
                <w:sz w:val="26"/>
                <w:szCs w:val="26"/>
              </w:rPr>
              <w:lastRenderedPageBreak/>
              <w:t>1. Materials management</w:t>
            </w:r>
          </w:p>
        </w:tc>
      </w:tr>
      <w:tr w:rsidR="00B23974" w:rsidRPr="00F95FAE" w:rsidTr="00F71084">
        <w:tc>
          <w:tcPr>
            <w:tcW w:w="1814" w:type="dxa"/>
          </w:tcPr>
          <w:p w:rsidR="00B23974" w:rsidRPr="00DF45B8" w:rsidRDefault="00B23974" w:rsidP="00F71084">
            <w:pPr>
              <w:rPr>
                <w:rFonts w:ascii="Arial" w:hAnsi="Arial" w:cs="Arial"/>
                <w:sz w:val="24"/>
                <w:szCs w:val="24"/>
              </w:rPr>
            </w:pPr>
            <w:r w:rsidRPr="00DF45B8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Material Management</w:t>
            </w:r>
          </w:p>
        </w:tc>
        <w:tc>
          <w:tcPr>
            <w:tcW w:w="5812" w:type="dxa"/>
          </w:tcPr>
          <w:p w:rsidR="00B23974" w:rsidRPr="00167EBC" w:rsidRDefault="00B23974" w:rsidP="00F71084">
            <w:pPr>
              <w:rPr>
                <w:rFonts w:ascii="Arial" w:hAnsi="Arial" w:cs="Arial"/>
              </w:rPr>
            </w:pPr>
            <w:r w:rsidRPr="00167EBC">
              <w:rPr>
                <w:rFonts w:ascii="Arial" w:hAnsi="Arial" w:cs="Arial"/>
                <w:bCs/>
                <w:lang w:val="en-US"/>
              </w:rPr>
              <w:t>Material management is an approach to planning and controlling material wastage within the manufacturing process.</w:t>
            </w:r>
          </w:p>
          <w:p w:rsidR="00B23974" w:rsidRPr="00167EBC" w:rsidRDefault="00B23974" w:rsidP="00F71084"/>
        </w:tc>
      </w:tr>
      <w:tr w:rsidR="00B23974" w:rsidRPr="00F95FAE" w:rsidTr="00F71084">
        <w:tc>
          <w:tcPr>
            <w:tcW w:w="1814" w:type="dxa"/>
          </w:tcPr>
          <w:p w:rsidR="00B23974" w:rsidRPr="00DF45B8" w:rsidRDefault="00B23974" w:rsidP="00F7108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F45B8">
              <w:rPr>
                <w:rFonts w:ascii="Arial" w:hAnsi="Arial" w:cs="Arial"/>
                <w:b/>
                <w:sz w:val="24"/>
                <w:szCs w:val="24"/>
              </w:rPr>
              <w:t>Tessellation</w:t>
            </w:r>
          </w:p>
        </w:tc>
        <w:tc>
          <w:tcPr>
            <w:tcW w:w="5812" w:type="dxa"/>
          </w:tcPr>
          <w:p w:rsidR="00B23974" w:rsidRPr="00167EBC" w:rsidRDefault="00B23974" w:rsidP="00F71084">
            <w:pPr>
              <w:rPr>
                <w:rFonts w:ascii="Arial" w:hAnsi="Arial" w:cs="Arial"/>
              </w:rPr>
            </w:pPr>
            <w:r w:rsidRPr="00167EBC">
              <w:rPr>
                <w:rFonts w:ascii="Arial" w:hAnsi="Arial" w:cs="Arial"/>
                <w:bCs/>
                <w:lang w:val="en-US"/>
              </w:rPr>
              <w:t>Nesting shapes is a process that limits the amount of waste material by closely grouping them together.</w:t>
            </w:r>
          </w:p>
        </w:tc>
      </w:tr>
      <w:tr w:rsidR="00B23974" w:rsidRPr="00F95FAE" w:rsidTr="00F71084">
        <w:tc>
          <w:tcPr>
            <w:tcW w:w="1814" w:type="dxa"/>
          </w:tcPr>
          <w:p w:rsidR="00B23974" w:rsidRPr="00DF45B8" w:rsidRDefault="00B23974" w:rsidP="00F71084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Stock forms</w:t>
            </w:r>
          </w:p>
        </w:tc>
        <w:tc>
          <w:tcPr>
            <w:tcW w:w="5812" w:type="dxa"/>
          </w:tcPr>
          <w:p w:rsidR="00B23974" w:rsidRPr="00167EBC" w:rsidRDefault="00B23974" w:rsidP="00F71084">
            <w:pPr>
              <w:rPr>
                <w:rFonts w:ascii="Arial" w:hAnsi="Arial" w:cs="Arial"/>
                <w:bCs/>
                <w:lang w:val="en-US"/>
              </w:rPr>
            </w:pPr>
            <w:r w:rsidRPr="00167EBC">
              <w:rPr>
                <w:rFonts w:ascii="Arial" w:hAnsi="Arial" w:cs="Arial"/>
                <w:bCs/>
                <w:lang w:val="en-US"/>
              </w:rPr>
              <w:t>Stock forms provide known quantities and sizes that can be easier to work with when measuring or marking out.</w:t>
            </w:r>
          </w:p>
          <w:p w:rsidR="00B23974" w:rsidRPr="00167EBC" w:rsidRDefault="00B23974" w:rsidP="00F71084">
            <w:pPr>
              <w:rPr>
                <w:rFonts w:ascii="Arial" w:hAnsi="Arial" w:cs="Arial"/>
                <w:bCs/>
                <w:lang w:val="en-US"/>
              </w:rPr>
            </w:pPr>
            <w:r w:rsidRPr="00167EBC">
              <w:rPr>
                <w:rFonts w:ascii="Arial" w:hAnsi="Arial" w:cs="Arial"/>
                <w:bCs/>
                <w:lang w:val="en-US"/>
              </w:rPr>
              <w:t>Stock forms are available at short notice and regularly kept in stock by suppliers. This allows a designer or manufacturer to plan cutting layouts and order materials.</w:t>
            </w:r>
          </w:p>
        </w:tc>
      </w:tr>
      <w:tr w:rsidR="00B23974" w:rsidRPr="00F95FAE" w:rsidTr="00F71084">
        <w:tc>
          <w:tcPr>
            <w:tcW w:w="1814" w:type="dxa"/>
          </w:tcPr>
          <w:p w:rsidR="00B23974" w:rsidRDefault="00B23974" w:rsidP="00F71084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SI units</w:t>
            </w:r>
          </w:p>
        </w:tc>
        <w:tc>
          <w:tcPr>
            <w:tcW w:w="5812" w:type="dxa"/>
          </w:tcPr>
          <w:p w:rsidR="00B23974" w:rsidRPr="00167EBC" w:rsidRDefault="00B23974" w:rsidP="00F71084">
            <w:pPr>
              <w:rPr>
                <w:rFonts w:ascii="Arial" w:hAnsi="Arial" w:cs="Arial"/>
                <w:bCs/>
              </w:rPr>
            </w:pPr>
            <w:r w:rsidRPr="00167EBC">
              <w:rPr>
                <w:rFonts w:ascii="Arial" w:hAnsi="Arial" w:cs="Arial"/>
                <w:b/>
                <w:bCs/>
                <w:i/>
                <w:iCs/>
                <w:lang w:val="fr-FR"/>
              </w:rPr>
              <w:t>Système international</w:t>
            </w:r>
            <w:r w:rsidRPr="00167EBC">
              <w:rPr>
                <w:rFonts w:ascii="Arial" w:hAnsi="Arial" w:cs="Arial"/>
                <w:bCs/>
                <w:i/>
                <w:iCs/>
                <w:lang w:val="fr-FR"/>
              </w:rPr>
              <w:t xml:space="preserve"> </w:t>
            </w:r>
            <w:r w:rsidRPr="00167EBC">
              <w:rPr>
                <w:rFonts w:ascii="Arial" w:hAnsi="Arial" w:cs="Arial"/>
                <w:bCs/>
              </w:rPr>
              <w:t>units are standard across the world.</w:t>
            </w:r>
          </w:p>
          <w:p w:rsidR="00B23974" w:rsidRPr="00167EBC" w:rsidRDefault="00B23974" w:rsidP="00F71084">
            <w:pPr>
              <w:rPr>
                <w:rFonts w:ascii="Arial" w:hAnsi="Arial" w:cs="Arial"/>
                <w:bCs/>
              </w:rPr>
            </w:pPr>
            <w:r w:rsidRPr="00167EBC">
              <w:rPr>
                <w:rFonts w:ascii="Arial" w:hAnsi="Arial" w:cs="Arial"/>
                <w:bCs/>
              </w:rPr>
              <w:t>These include Metres, Kilograms &amp; Amps.</w:t>
            </w:r>
          </w:p>
          <w:p w:rsidR="00B23974" w:rsidRPr="00167EBC" w:rsidRDefault="00B23974" w:rsidP="00F71084">
            <w:pPr>
              <w:rPr>
                <w:rFonts w:ascii="Arial" w:hAnsi="Arial" w:cs="Arial"/>
                <w:bCs/>
                <w:lang w:val="en-US"/>
              </w:rPr>
            </w:pPr>
            <w:r w:rsidRPr="00167EBC">
              <w:rPr>
                <w:rFonts w:ascii="Arial" w:hAnsi="Arial" w:cs="Arial"/>
                <w:bCs/>
                <w:lang w:val="en-US"/>
              </w:rPr>
              <w:t xml:space="preserve">Millimeters is the preferred unit of length measurement, this allows a greater level without the use of decimal points </w:t>
            </w:r>
          </w:p>
        </w:tc>
      </w:tr>
    </w:tbl>
    <w:p w:rsidR="00B23974" w:rsidRPr="00F95FAE" w:rsidRDefault="00B23974" w:rsidP="00B23974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2239"/>
        <w:gridCol w:w="426"/>
        <w:gridCol w:w="4962"/>
      </w:tblGrid>
      <w:tr w:rsidR="00B23974" w:rsidRPr="00F95FAE" w:rsidTr="00F71084">
        <w:tc>
          <w:tcPr>
            <w:tcW w:w="7627" w:type="dxa"/>
            <w:gridSpan w:val="3"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B23974" w:rsidRPr="00F95FAE" w:rsidRDefault="00B23974" w:rsidP="00F71084">
            <w:pPr>
              <w:rPr>
                <w:rFonts w:ascii="Arial" w:hAnsi="Arial" w:cs="Arial"/>
                <w:b/>
                <w:bCs/>
                <w:color w:val="C00000"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color w:val="C00000"/>
                <w:sz w:val="26"/>
                <w:szCs w:val="26"/>
              </w:rPr>
              <w:t>2. Marking out tools</w:t>
            </w:r>
          </w:p>
        </w:tc>
      </w:tr>
      <w:tr w:rsidR="00B23974" w:rsidRPr="00F95FAE" w:rsidTr="00F71084">
        <w:tc>
          <w:tcPr>
            <w:tcW w:w="2665" w:type="dxa"/>
            <w:gridSpan w:val="2"/>
          </w:tcPr>
          <w:p w:rsidR="00B23974" w:rsidRDefault="00B23974" w:rsidP="00F71084">
            <w:pPr>
              <w:rPr>
                <w:rFonts w:ascii="Arial" w:hAnsi="Arial" w:cs="Arial"/>
                <w:sz w:val="26"/>
                <w:szCs w:val="26"/>
              </w:rPr>
            </w:pPr>
            <w:r w:rsidRPr="00226F25">
              <w:rPr>
                <w:noProof/>
                <w:lang w:eastAsia="en-GB"/>
              </w:rPr>
              <w:drawing>
                <wp:anchor distT="0" distB="0" distL="114300" distR="114300" simplePos="0" relativeHeight="251674624" behindDoc="0" locked="0" layoutInCell="1" allowOverlap="1" wp14:anchorId="307329DD" wp14:editId="4D19D4A8">
                  <wp:simplePos x="0" y="0"/>
                  <wp:positionH relativeFrom="column">
                    <wp:posOffset>554427</wp:posOffset>
                  </wp:positionH>
                  <wp:positionV relativeFrom="paragraph">
                    <wp:posOffset>-179001</wp:posOffset>
                  </wp:positionV>
                  <wp:extent cx="517198" cy="767030"/>
                  <wp:effectExtent l="84772" t="0" r="44133" b="0"/>
                  <wp:wrapNone/>
                  <wp:docPr id="35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screen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 rot="7325241">
                            <a:off x="0" y="0"/>
                            <a:ext cx="517198" cy="767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B23974" w:rsidRPr="00F95FAE" w:rsidRDefault="00B23974" w:rsidP="00F71084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4962" w:type="dxa"/>
          </w:tcPr>
          <w:p w:rsidR="00B23974" w:rsidRPr="00AB45D4" w:rsidRDefault="00B23974" w:rsidP="00F71084">
            <w:pPr>
              <w:rPr>
                <w:rFonts w:ascii="Arial" w:hAnsi="Arial" w:cs="Arial"/>
                <w:sz w:val="32"/>
                <w:szCs w:val="32"/>
              </w:rPr>
            </w:pPr>
            <w:r w:rsidRPr="00AB45D4">
              <w:rPr>
                <w:rFonts w:ascii="Arial" w:hAnsi="Arial" w:cs="Arial"/>
                <w:sz w:val="32"/>
                <w:szCs w:val="32"/>
              </w:rPr>
              <w:t>Tracing Wheel</w:t>
            </w:r>
          </w:p>
        </w:tc>
      </w:tr>
      <w:tr w:rsidR="00B23974" w:rsidRPr="00F95FAE" w:rsidTr="00F71084">
        <w:tc>
          <w:tcPr>
            <w:tcW w:w="2665" w:type="dxa"/>
            <w:gridSpan w:val="2"/>
          </w:tcPr>
          <w:p w:rsidR="00B23974" w:rsidRDefault="00B23974" w:rsidP="00F71084">
            <w:pPr>
              <w:rPr>
                <w:rFonts w:ascii="Arial" w:hAnsi="Arial" w:cs="Arial"/>
                <w:sz w:val="26"/>
                <w:szCs w:val="26"/>
              </w:rPr>
            </w:pPr>
            <w:r w:rsidRPr="00226F25">
              <w:rPr>
                <w:noProof/>
                <w:lang w:eastAsia="en-GB"/>
              </w:rPr>
              <w:drawing>
                <wp:anchor distT="0" distB="0" distL="114300" distR="114300" simplePos="0" relativeHeight="251675648" behindDoc="0" locked="0" layoutInCell="1" allowOverlap="1" wp14:anchorId="730014E8" wp14:editId="652F0D5A">
                  <wp:simplePos x="0" y="0"/>
                  <wp:positionH relativeFrom="column">
                    <wp:posOffset>520559</wp:posOffset>
                  </wp:positionH>
                  <wp:positionV relativeFrom="paragraph">
                    <wp:posOffset>-154728</wp:posOffset>
                  </wp:positionV>
                  <wp:extent cx="378055" cy="821031"/>
                  <wp:effectExtent l="7303" t="0" r="0" b="0"/>
                  <wp:wrapNone/>
                  <wp:docPr id="33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Picture 3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 rot="5400000">
                            <a:off x="0" y="0"/>
                            <a:ext cx="378055" cy="8210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B23974" w:rsidRDefault="00B23974" w:rsidP="00F71084">
            <w:pPr>
              <w:rPr>
                <w:rFonts w:ascii="Arial" w:hAnsi="Arial" w:cs="Arial"/>
                <w:sz w:val="26"/>
                <w:szCs w:val="26"/>
              </w:rPr>
            </w:pPr>
          </w:p>
          <w:p w:rsidR="00B23974" w:rsidRPr="00AB45D4" w:rsidRDefault="00B23974" w:rsidP="00F71084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4962" w:type="dxa"/>
          </w:tcPr>
          <w:p w:rsidR="00B23974" w:rsidRPr="00AB45D4" w:rsidRDefault="00B23974" w:rsidP="00F7108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32"/>
                <w:szCs w:val="32"/>
              </w:rPr>
            </w:pPr>
            <w:r w:rsidRPr="00AB45D4">
              <w:rPr>
                <w:rFonts w:ascii="Arial" w:hAnsi="Arial" w:cs="Arial"/>
                <w:sz w:val="32"/>
                <w:szCs w:val="32"/>
              </w:rPr>
              <w:t>Engineers divider</w:t>
            </w:r>
          </w:p>
        </w:tc>
      </w:tr>
      <w:tr w:rsidR="00B23974" w:rsidRPr="00F95FAE" w:rsidTr="00F71084">
        <w:tc>
          <w:tcPr>
            <w:tcW w:w="2665" w:type="dxa"/>
            <w:gridSpan w:val="2"/>
          </w:tcPr>
          <w:p w:rsidR="00B23974" w:rsidRDefault="00B23974" w:rsidP="00F71084">
            <w:pPr>
              <w:rPr>
                <w:rFonts w:ascii="Arial" w:hAnsi="Arial" w:cs="Arial"/>
                <w:sz w:val="26"/>
                <w:szCs w:val="26"/>
              </w:rPr>
            </w:pPr>
            <w:r w:rsidRPr="00226F25">
              <w:rPr>
                <w:noProof/>
                <w:lang w:eastAsia="en-GB"/>
              </w:rPr>
              <w:drawing>
                <wp:anchor distT="0" distB="0" distL="114300" distR="114300" simplePos="0" relativeHeight="251676672" behindDoc="0" locked="0" layoutInCell="1" allowOverlap="1" wp14:anchorId="59202650" wp14:editId="416AA520">
                  <wp:simplePos x="0" y="0"/>
                  <wp:positionH relativeFrom="column">
                    <wp:posOffset>3597</wp:posOffset>
                  </wp:positionH>
                  <wp:positionV relativeFrom="paragraph">
                    <wp:posOffset>135183</wp:posOffset>
                  </wp:positionV>
                  <wp:extent cx="1462843" cy="199179"/>
                  <wp:effectExtent l="0" t="0" r="0" b="0"/>
                  <wp:wrapNone/>
                  <wp:docPr id="2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 rot="10800000">
                            <a:off x="0" y="0"/>
                            <a:ext cx="1490693" cy="2029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B23974" w:rsidRPr="00F95FAE" w:rsidRDefault="00B23974" w:rsidP="00F71084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4962" w:type="dxa"/>
          </w:tcPr>
          <w:p w:rsidR="00B23974" w:rsidRPr="00AB45D4" w:rsidRDefault="00B23974" w:rsidP="00F7108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32"/>
                <w:szCs w:val="32"/>
              </w:rPr>
            </w:pPr>
            <w:r w:rsidRPr="00AB45D4">
              <w:rPr>
                <w:rFonts w:ascii="Arial" w:hAnsi="Arial" w:cs="Arial"/>
                <w:sz w:val="32"/>
                <w:szCs w:val="32"/>
              </w:rPr>
              <w:t>Steel rule</w:t>
            </w:r>
          </w:p>
        </w:tc>
      </w:tr>
      <w:tr w:rsidR="00B23974" w:rsidRPr="00F95FAE" w:rsidTr="00F71084">
        <w:tc>
          <w:tcPr>
            <w:tcW w:w="2665" w:type="dxa"/>
            <w:gridSpan w:val="2"/>
          </w:tcPr>
          <w:p w:rsidR="00B23974" w:rsidRDefault="00B23974" w:rsidP="00F71084">
            <w:pPr>
              <w:rPr>
                <w:rFonts w:ascii="Arial" w:hAnsi="Arial" w:cs="Arial"/>
                <w:sz w:val="26"/>
                <w:szCs w:val="26"/>
              </w:rPr>
            </w:pPr>
            <w:r w:rsidRPr="00226F25">
              <w:rPr>
                <w:noProof/>
                <w:lang w:eastAsia="en-GB"/>
              </w:rPr>
              <w:drawing>
                <wp:anchor distT="0" distB="0" distL="114300" distR="114300" simplePos="0" relativeHeight="251677696" behindDoc="0" locked="0" layoutInCell="1" allowOverlap="1" wp14:anchorId="334DA334" wp14:editId="447ACEEB">
                  <wp:simplePos x="0" y="0"/>
                  <wp:positionH relativeFrom="column">
                    <wp:posOffset>12302</wp:posOffset>
                  </wp:positionH>
                  <wp:positionV relativeFrom="paragraph">
                    <wp:posOffset>76905</wp:posOffset>
                  </wp:positionV>
                  <wp:extent cx="1456364" cy="199813"/>
                  <wp:effectExtent l="0" t="0" r="0" b="0"/>
                  <wp:wrapNone/>
                  <wp:docPr id="31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1456364" cy="1998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B23974" w:rsidRPr="00F95FAE" w:rsidRDefault="00B23974" w:rsidP="00F71084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4962" w:type="dxa"/>
          </w:tcPr>
          <w:p w:rsidR="00B23974" w:rsidRPr="00AB45D4" w:rsidRDefault="00B23974" w:rsidP="00F7108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32"/>
                <w:szCs w:val="32"/>
              </w:rPr>
            </w:pPr>
            <w:r w:rsidRPr="00AB45D4">
              <w:rPr>
                <w:rFonts w:ascii="Arial" w:hAnsi="Arial" w:cs="Arial"/>
                <w:sz w:val="32"/>
                <w:szCs w:val="32"/>
              </w:rPr>
              <w:t>Scriber</w:t>
            </w:r>
          </w:p>
        </w:tc>
      </w:tr>
      <w:tr w:rsidR="00B23974" w:rsidRPr="00F95FAE" w:rsidTr="00F71084">
        <w:trPr>
          <w:trHeight w:val="621"/>
        </w:trPr>
        <w:tc>
          <w:tcPr>
            <w:tcW w:w="2665" w:type="dxa"/>
            <w:gridSpan w:val="2"/>
          </w:tcPr>
          <w:p w:rsidR="00B23974" w:rsidRDefault="00B23974" w:rsidP="00F71084">
            <w:pPr>
              <w:rPr>
                <w:rFonts w:ascii="Arial" w:hAnsi="Arial" w:cs="Arial"/>
                <w:sz w:val="26"/>
                <w:szCs w:val="26"/>
              </w:rPr>
            </w:pPr>
            <w:r w:rsidRPr="00226F25">
              <w:rPr>
                <w:noProof/>
                <w:lang w:eastAsia="en-GB"/>
              </w:rPr>
              <w:drawing>
                <wp:anchor distT="0" distB="0" distL="114300" distR="114300" simplePos="0" relativeHeight="251678720" behindDoc="0" locked="0" layoutInCell="1" allowOverlap="1" wp14:anchorId="3660DCB9" wp14:editId="3D006665">
                  <wp:simplePos x="0" y="0"/>
                  <wp:positionH relativeFrom="margin">
                    <wp:posOffset>611787</wp:posOffset>
                  </wp:positionH>
                  <wp:positionV relativeFrom="paragraph">
                    <wp:posOffset>-442523</wp:posOffset>
                  </wp:positionV>
                  <wp:extent cx="302826" cy="1275950"/>
                  <wp:effectExtent l="476250" t="0" r="459740" b="0"/>
                  <wp:wrapNone/>
                  <wp:docPr id="6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1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7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 rot="5400000">
                            <a:off x="0" y="0"/>
                            <a:ext cx="302826" cy="1275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B23974" w:rsidRPr="00F95FAE" w:rsidRDefault="00B23974" w:rsidP="00F71084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4962" w:type="dxa"/>
          </w:tcPr>
          <w:p w:rsidR="00B23974" w:rsidRPr="00AB45D4" w:rsidRDefault="00B23974" w:rsidP="00F7108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32"/>
                <w:szCs w:val="32"/>
              </w:rPr>
            </w:pPr>
            <w:r w:rsidRPr="00AB45D4">
              <w:rPr>
                <w:rFonts w:ascii="Arial" w:hAnsi="Arial" w:cs="Arial"/>
                <w:sz w:val="32"/>
                <w:szCs w:val="32"/>
              </w:rPr>
              <w:t>Marking gauge</w:t>
            </w:r>
          </w:p>
        </w:tc>
      </w:tr>
      <w:tr w:rsidR="00B23974" w:rsidRPr="00F95FAE" w:rsidTr="00F71084">
        <w:tc>
          <w:tcPr>
            <w:tcW w:w="2665" w:type="dxa"/>
            <w:gridSpan w:val="2"/>
          </w:tcPr>
          <w:p w:rsidR="00B23974" w:rsidRPr="00F95FAE" w:rsidRDefault="00B23974" w:rsidP="00F71084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AB45D4">
              <w:rPr>
                <w:rFonts w:ascii="Arial" w:hAnsi="Arial" w:cs="Arial"/>
                <w:noProof/>
                <w:sz w:val="26"/>
                <w:szCs w:val="26"/>
                <w:lang w:eastAsia="en-GB"/>
              </w:rPr>
              <w:drawing>
                <wp:inline distT="0" distB="0" distL="0" distR="0" wp14:anchorId="53650B94" wp14:editId="667A1344">
                  <wp:extent cx="824195" cy="617277"/>
                  <wp:effectExtent l="0" t="0" r="0" b="0"/>
                  <wp:docPr id="12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256" cy="6562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2" w:type="dxa"/>
          </w:tcPr>
          <w:p w:rsidR="00B23974" w:rsidRPr="00AB45D4" w:rsidRDefault="00B23974" w:rsidP="00F7108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32"/>
                <w:szCs w:val="32"/>
              </w:rPr>
            </w:pPr>
            <w:r w:rsidRPr="00AB45D4">
              <w:rPr>
                <w:rFonts w:ascii="Arial" w:hAnsi="Arial" w:cs="Arial"/>
                <w:sz w:val="32"/>
                <w:szCs w:val="32"/>
              </w:rPr>
              <w:t>Centre punch</w:t>
            </w:r>
          </w:p>
        </w:tc>
      </w:tr>
      <w:tr w:rsidR="00B23974" w:rsidRPr="00F95FAE" w:rsidTr="00F71084">
        <w:tc>
          <w:tcPr>
            <w:tcW w:w="2665" w:type="dxa"/>
            <w:gridSpan w:val="2"/>
          </w:tcPr>
          <w:p w:rsidR="00B23974" w:rsidRDefault="00B23974" w:rsidP="00F71084">
            <w:pPr>
              <w:rPr>
                <w:rFonts w:ascii="Arial" w:hAnsi="Arial" w:cs="Arial"/>
                <w:sz w:val="26"/>
                <w:szCs w:val="26"/>
              </w:rPr>
            </w:pPr>
            <w:r w:rsidRPr="00226F25">
              <w:rPr>
                <w:noProof/>
                <w:lang w:eastAsia="en-GB"/>
              </w:rPr>
              <w:drawing>
                <wp:anchor distT="0" distB="0" distL="114300" distR="114300" simplePos="0" relativeHeight="251679744" behindDoc="0" locked="0" layoutInCell="1" allowOverlap="1" wp14:anchorId="7442041F" wp14:editId="23A51319">
                  <wp:simplePos x="0" y="0"/>
                  <wp:positionH relativeFrom="column">
                    <wp:posOffset>408627</wp:posOffset>
                  </wp:positionH>
                  <wp:positionV relativeFrom="paragraph">
                    <wp:posOffset>26913</wp:posOffset>
                  </wp:positionV>
                  <wp:extent cx="758292" cy="864564"/>
                  <wp:effectExtent l="57150" t="0" r="41910" b="0"/>
                  <wp:wrapNone/>
                  <wp:docPr id="7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1069" b="65530"/>
                          <a:stretch/>
                        </pic:blipFill>
                        <pic:spPr bwMode="auto">
                          <a:xfrm rot="16200000">
                            <a:off x="0" y="0"/>
                            <a:ext cx="766090" cy="8734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B23974" w:rsidRPr="00F95FAE" w:rsidRDefault="00B23974" w:rsidP="00F71084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4962" w:type="dxa"/>
          </w:tcPr>
          <w:p w:rsidR="00B23974" w:rsidRPr="00AB45D4" w:rsidRDefault="00B23974" w:rsidP="00F7108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32"/>
                <w:szCs w:val="32"/>
              </w:rPr>
            </w:pPr>
            <w:r w:rsidRPr="00AB45D4">
              <w:rPr>
                <w:rFonts w:ascii="Arial" w:hAnsi="Arial" w:cs="Arial"/>
                <w:sz w:val="32"/>
                <w:szCs w:val="32"/>
              </w:rPr>
              <w:t>Tailors chalk</w:t>
            </w:r>
          </w:p>
          <w:p w:rsidR="00B23974" w:rsidRPr="00AB45D4" w:rsidRDefault="00B23974" w:rsidP="00F7108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32"/>
                <w:szCs w:val="32"/>
              </w:rPr>
            </w:pPr>
          </w:p>
          <w:p w:rsidR="00B23974" w:rsidRPr="00AB45D4" w:rsidRDefault="00B23974" w:rsidP="00F7108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32"/>
                <w:szCs w:val="32"/>
              </w:rPr>
            </w:pPr>
          </w:p>
          <w:p w:rsidR="00B23974" w:rsidRPr="00AB45D4" w:rsidRDefault="00B23974" w:rsidP="00F7108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B23974" w:rsidRPr="00F95FAE" w:rsidTr="00F71084">
        <w:tc>
          <w:tcPr>
            <w:tcW w:w="7627" w:type="dxa"/>
            <w:gridSpan w:val="3"/>
            <w:tcBorders>
              <w:bottom w:val="single" w:sz="4" w:space="0" w:color="auto"/>
            </w:tcBorders>
            <w:shd w:val="clear" w:color="auto" w:fill="DEEAF6" w:themeFill="accent1" w:themeFillTint="33"/>
          </w:tcPr>
          <w:p w:rsidR="00B23974" w:rsidRPr="00AB45D4" w:rsidRDefault="00B23974" w:rsidP="00F71084">
            <w:pPr>
              <w:rPr>
                <w:rFonts w:ascii="Arial" w:hAnsi="Arial" w:cs="Arial"/>
                <w:b/>
                <w:bCs/>
                <w:color w:val="C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C00000"/>
                <w:sz w:val="24"/>
                <w:szCs w:val="24"/>
              </w:rPr>
              <w:t xml:space="preserve">3. </w:t>
            </w:r>
            <w:r w:rsidRPr="00AB45D4">
              <w:rPr>
                <w:rFonts w:ascii="Arial" w:hAnsi="Arial" w:cs="Arial"/>
                <w:b/>
                <w:color w:val="C00000"/>
                <w:sz w:val="24"/>
                <w:szCs w:val="24"/>
              </w:rPr>
              <w:t>Datum points</w:t>
            </w:r>
          </w:p>
        </w:tc>
      </w:tr>
      <w:tr w:rsidR="00B23974" w:rsidRPr="00F95FAE" w:rsidTr="00F71084"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23974" w:rsidRPr="00167EBC" w:rsidRDefault="00B23974" w:rsidP="00F71084">
            <w:pPr>
              <w:rPr>
                <w:rFonts w:ascii="Arial" w:hAnsi="Arial" w:cs="Arial"/>
                <w:b/>
                <w:bCs/>
                <w:lang w:val="en-US"/>
              </w:rPr>
            </w:pPr>
            <w:r w:rsidRPr="00167EBC">
              <w:rPr>
                <w:rFonts w:ascii="Arial" w:hAnsi="Arial" w:cs="Arial"/>
                <w:b/>
                <w:bCs/>
                <w:lang w:val="en-US"/>
              </w:rPr>
              <w:t>What is a Datum point?</w:t>
            </w:r>
          </w:p>
          <w:p w:rsidR="00B23974" w:rsidRPr="00242C5C" w:rsidRDefault="00B23974" w:rsidP="00F71084">
            <w:pPr>
              <w:rPr>
                <w:rFonts w:ascii="Arial" w:hAnsi="Arial" w:cs="Arial"/>
              </w:rPr>
            </w:pPr>
            <w:r w:rsidRPr="00242C5C">
              <w:rPr>
                <w:rFonts w:ascii="Arial" w:hAnsi="Arial" w:cs="Arial"/>
                <w:bCs/>
                <w:lang w:val="en-US"/>
              </w:rPr>
              <w:t xml:space="preserve">A datum is a point from which all measurements </w:t>
            </w:r>
            <w:r w:rsidRPr="00242C5C">
              <w:rPr>
                <w:rFonts w:ascii="Arial" w:hAnsi="Arial" w:cs="Arial"/>
                <w:bCs/>
                <w:lang w:val="en-US"/>
              </w:rPr>
              <w:br/>
            </w:r>
            <w:proofErr w:type="gramStart"/>
            <w:r w:rsidRPr="00242C5C">
              <w:rPr>
                <w:rFonts w:ascii="Arial" w:hAnsi="Arial" w:cs="Arial"/>
                <w:bCs/>
                <w:lang w:val="en-US"/>
              </w:rPr>
              <w:t>are taken</w:t>
            </w:r>
            <w:proofErr w:type="gramEnd"/>
            <w:r w:rsidRPr="00242C5C">
              <w:rPr>
                <w:rFonts w:ascii="Arial" w:hAnsi="Arial" w:cs="Arial"/>
                <w:bCs/>
                <w:lang w:val="en-US"/>
              </w:rPr>
              <w:t>.</w:t>
            </w:r>
          </w:p>
          <w:p w:rsidR="00B23974" w:rsidRPr="00760D36" w:rsidRDefault="00B23974" w:rsidP="00F7108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8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23974" w:rsidRPr="005102BE" w:rsidRDefault="00B23974" w:rsidP="00B23974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5102BE">
              <w:rPr>
                <w:rFonts w:ascii="Arial" w:hAnsi="Arial" w:cs="Arial"/>
                <w:bCs/>
                <w:lang w:val="en-US"/>
              </w:rPr>
              <w:t xml:space="preserve">A datum symbol </w:t>
            </w:r>
            <w:proofErr w:type="gramStart"/>
            <w:r w:rsidRPr="005102BE">
              <w:rPr>
                <w:rFonts w:ascii="Arial" w:hAnsi="Arial" w:cs="Arial"/>
                <w:bCs/>
                <w:lang w:val="en-US"/>
              </w:rPr>
              <w:t>may be used</w:t>
            </w:r>
            <w:proofErr w:type="gramEnd"/>
            <w:r w:rsidRPr="005102BE">
              <w:rPr>
                <w:rFonts w:ascii="Arial" w:hAnsi="Arial" w:cs="Arial"/>
                <w:bCs/>
                <w:lang w:val="en-US"/>
              </w:rPr>
              <w:t xml:space="preserve"> to show the square face side and face edge of a piece of timber. </w:t>
            </w:r>
          </w:p>
          <w:p w:rsidR="00B23974" w:rsidRPr="005102BE" w:rsidRDefault="00B23974" w:rsidP="00B23974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5102BE">
              <w:rPr>
                <w:rFonts w:ascii="Arial" w:hAnsi="Arial" w:cs="Arial"/>
                <w:bCs/>
                <w:lang w:val="en-US"/>
              </w:rPr>
              <w:t xml:space="preserve">Graphic illustrations may use a datum to show which point a measurement </w:t>
            </w:r>
            <w:proofErr w:type="gramStart"/>
            <w:r w:rsidRPr="005102BE">
              <w:rPr>
                <w:rFonts w:ascii="Arial" w:hAnsi="Arial" w:cs="Arial"/>
                <w:bCs/>
                <w:lang w:val="en-US"/>
              </w:rPr>
              <w:t>was taken from</w:t>
            </w:r>
            <w:proofErr w:type="gramEnd"/>
            <w:r w:rsidRPr="005102BE">
              <w:rPr>
                <w:rFonts w:ascii="Arial" w:hAnsi="Arial" w:cs="Arial"/>
                <w:bCs/>
                <w:lang w:val="en-US"/>
              </w:rPr>
              <w:t>.</w:t>
            </w:r>
          </w:p>
        </w:tc>
      </w:tr>
      <w:tr w:rsidR="00B23974" w:rsidRPr="00F95FAE" w:rsidTr="00F71084">
        <w:tc>
          <w:tcPr>
            <w:tcW w:w="76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974" w:rsidRPr="00F95FAE" w:rsidRDefault="00B23974" w:rsidP="00F710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B45D4">
              <w:rPr>
                <w:rFonts w:ascii="Arial" w:hAnsi="Arial" w:cs="Arial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0EDA670C" wp14:editId="6BAFFD57">
                  <wp:extent cx="3300807" cy="1193887"/>
                  <wp:effectExtent l="0" t="0" r="0" b="6350"/>
                  <wp:docPr id="13" name="Picture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2"/>
                          <pic:cNvPicPr/>
                        </pic:nvPicPr>
                        <pic:blipFill>
                          <a:blip r:embed="rId20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0807" cy="1193887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23974" w:rsidRPr="00AB45D4" w:rsidRDefault="00B23974" w:rsidP="00B23974">
      <w:pPr>
        <w:spacing w:after="0"/>
        <w:ind w:left="142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Ind w:w="137" w:type="dxa"/>
        <w:tblLayout w:type="fixed"/>
        <w:tblLook w:val="04A0" w:firstRow="1" w:lastRow="0" w:firstColumn="1" w:lastColumn="0" w:noHBand="0" w:noVBand="1"/>
      </w:tblPr>
      <w:tblGrid>
        <w:gridCol w:w="2381"/>
        <w:gridCol w:w="851"/>
        <w:gridCol w:w="4402"/>
      </w:tblGrid>
      <w:tr w:rsidR="00B23974" w:rsidRPr="00F95FAE" w:rsidTr="00F71084">
        <w:tc>
          <w:tcPr>
            <w:tcW w:w="7634" w:type="dxa"/>
            <w:gridSpan w:val="3"/>
            <w:tcBorders>
              <w:bottom w:val="single" w:sz="4" w:space="0" w:color="auto"/>
            </w:tcBorders>
            <w:shd w:val="clear" w:color="auto" w:fill="FFF2CC" w:themeFill="accent4" w:themeFillTint="33"/>
          </w:tcPr>
          <w:p w:rsidR="00B23974" w:rsidRPr="008455FF" w:rsidRDefault="00B23974" w:rsidP="00F71084">
            <w:pPr>
              <w:rPr>
                <w:rFonts w:ascii="Arial" w:hAnsi="Arial" w:cs="Arial"/>
                <w:b/>
                <w:color w:val="C00000"/>
                <w:sz w:val="26"/>
                <w:szCs w:val="26"/>
              </w:rPr>
            </w:pPr>
            <w:r>
              <w:rPr>
                <w:rFonts w:ascii="Arial" w:hAnsi="Arial" w:cs="Arial"/>
                <w:b/>
                <w:color w:val="C00000"/>
                <w:sz w:val="26"/>
                <w:szCs w:val="26"/>
              </w:rPr>
              <w:t xml:space="preserve">4. </w:t>
            </w:r>
            <w:r w:rsidRPr="00AB45D4">
              <w:rPr>
                <w:rFonts w:ascii="Arial" w:hAnsi="Arial" w:cs="Arial"/>
                <w:b/>
                <w:color w:val="C00000"/>
                <w:sz w:val="24"/>
                <w:szCs w:val="24"/>
              </w:rPr>
              <w:t>Marking out methods and Production tools</w:t>
            </w:r>
          </w:p>
        </w:tc>
      </w:tr>
      <w:tr w:rsidR="00B23974" w:rsidRPr="00F95FAE" w:rsidTr="00F71084">
        <w:tc>
          <w:tcPr>
            <w:tcW w:w="3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23974" w:rsidRPr="006E4853" w:rsidRDefault="00B23974" w:rsidP="00F7108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E4853">
              <w:rPr>
                <w:rFonts w:ascii="Arial" w:hAnsi="Arial" w:cs="Arial"/>
                <w:b/>
                <w:sz w:val="24"/>
                <w:szCs w:val="24"/>
              </w:rPr>
              <w:t>Marking out methods</w:t>
            </w:r>
          </w:p>
          <w:p w:rsidR="00B23974" w:rsidRPr="005102BE" w:rsidRDefault="00B23974" w:rsidP="00F71084">
            <w:pPr>
              <w:rPr>
                <w:rFonts w:ascii="Arial" w:hAnsi="Arial" w:cs="Arial"/>
                <w:bCs/>
                <w:lang w:val="en-US"/>
              </w:rPr>
            </w:pPr>
            <w:r w:rsidRPr="00167EBC">
              <w:rPr>
                <w:rFonts w:ascii="Arial" w:hAnsi="Arial" w:cs="Arial"/>
                <w:bCs/>
                <w:lang w:val="en-US"/>
              </w:rPr>
              <w:t>In order to ensure accuracy, manufacturers use a range of marking techniques.</w:t>
            </w:r>
          </w:p>
        </w:tc>
        <w:tc>
          <w:tcPr>
            <w:tcW w:w="4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23974" w:rsidRPr="00AB45D4" w:rsidRDefault="00B23974" w:rsidP="00B23974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AB45D4">
              <w:rPr>
                <w:rFonts w:ascii="Arial" w:hAnsi="Arial" w:cs="Arial"/>
                <w:bCs/>
                <w:lang w:val="en-US"/>
              </w:rPr>
              <w:t xml:space="preserve">Templates </w:t>
            </w:r>
            <w:proofErr w:type="gramStart"/>
            <w:r w:rsidRPr="00AB45D4">
              <w:rPr>
                <w:rFonts w:ascii="Arial" w:hAnsi="Arial" w:cs="Arial"/>
                <w:bCs/>
                <w:lang w:val="en-US"/>
              </w:rPr>
              <w:t>are used</w:t>
            </w:r>
            <w:proofErr w:type="gramEnd"/>
            <w:r w:rsidRPr="00AB45D4">
              <w:rPr>
                <w:rFonts w:ascii="Arial" w:hAnsi="Arial" w:cs="Arial"/>
                <w:bCs/>
                <w:lang w:val="en-US"/>
              </w:rPr>
              <w:t xml:space="preserve"> to accurately </w:t>
            </w:r>
            <w:r w:rsidRPr="00AB45D4">
              <w:rPr>
                <w:rFonts w:ascii="Arial" w:hAnsi="Arial" w:cs="Arial"/>
                <w:bCs/>
                <w:lang w:val="en-US"/>
              </w:rPr>
              <w:br/>
              <w:t>mark out a product repeatedly for example a dress pattern.</w:t>
            </w:r>
          </w:p>
          <w:p w:rsidR="00B23974" w:rsidRDefault="00B23974" w:rsidP="00F71084">
            <w:pPr>
              <w:rPr>
                <w:rFonts w:ascii="Arial" w:hAnsi="Arial" w:cs="Arial"/>
              </w:rPr>
            </w:pPr>
          </w:p>
        </w:tc>
      </w:tr>
      <w:tr w:rsidR="00B23974" w:rsidRPr="00F95FAE" w:rsidTr="00F71084"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23974" w:rsidRDefault="00B23974" w:rsidP="00F7108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E4853">
              <w:rPr>
                <w:rFonts w:ascii="Arial" w:hAnsi="Arial" w:cs="Arial"/>
                <w:b/>
                <w:sz w:val="24"/>
                <w:szCs w:val="24"/>
              </w:rPr>
              <w:t>Production tools</w:t>
            </w:r>
          </w:p>
          <w:p w:rsidR="00B23974" w:rsidRPr="00167EBC" w:rsidRDefault="00B23974" w:rsidP="00F71084">
            <w:pPr>
              <w:rPr>
                <w:rFonts w:ascii="Arial" w:hAnsi="Arial" w:cs="Arial"/>
              </w:rPr>
            </w:pPr>
            <w:r w:rsidRPr="00167EBC">
              <w:rPr>
                <w:rFonts w:ascii="Arial" w:hAnsi="Arial" w:cs="Arial"/>
                <w:bCs/>
              </w:rPr>
              <w:t xml:space="preserve">Repetitive accuracy </w:t>
            </w:r>
            <w:proofErr w:type="gramStart"/>
            <w:r w:rsidRPr="00167EBC">
              <w:rPr>
                <w:rFonts w:ascii="Arial" w:hAnsi="Arial" w:cs="Arial"/>
                <w:bCs/>
              </w:rPr>
              <w:t>can be ensured</w:t>
            </w:r>
            <w:proofErr w:type="gramEnd"/>
            <w:r w:rsidRPr="00167EBC">
              <w:rPr>
                <w:rFonts w:ascii="Arial" w:hAnsi="Arial" w:cs="Arial"/>
                <w:bCs/>
              </w:rPr>
              <w:t xml:space="preserve"> by using jigs or formers when manufacturing parts or products.</w:t>
            </w:r>
          </w:p>
          <w:p w:rsidR="00B23974" w:rsidRPr="00167EBC" w:rsidRDefault="00B23974" w:rsidP="00F71084">
            <w:pPr>
              <w:rPr>
                <w:rFonts w:ascii="Arial" w:hAnsi="Arial" w:cs="Arial"/>
                <w:b/>
              </w:rPr>
            </w:pPr>
          </w:p>
          <w:p w:rsidR="00B23974" w:rsidRPr="006E4853" w:rsidRDefault="00B23974" w:rsidP="00F7108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2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23974" w:rsidRPr="00AB45D4" w:rsidRDefault="00B23974" w:rsidP="00B23974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AB45D4">
              <w:rPr>
                <w:rFonts w:ascii="Arial" w:hAnsi="Arial" w:cs="Arial"/>
                <w:bCs/>
                <w:lang w:val="en-US"/>
              </w:rPr>
              <w:t xml:space="preserve">A jig </w:t>
            </w:r>
            <w:proofErr w:type="gramStart"/>
            <w:r w:rsidRPr="00AB45D4">
              <w:rPr>
                <w:rFonts w:ascii="Arial" w:hAnsi="Arial" w:cs="Arial"/>
                <w:bCs/>
                <w:lang w:val="en-US"/>
              </w:rPr>
              <w:t>can be used</w:t>
            </w:r>
            <w:proofErr w:type="gramEnd"/>
            <w:r w:rsidRPr="00AB45D4">
              <w:rPr>
                <w:rFonts w:ascii="Arial" w:hAnsi="Arial" w:cs="Arial"/>
                <w:bCs/>
                <w:lang w:val="en-US"/>
              </w:rPr>
              <w:t xml:space="preserve"> to ensure certain parts fit together when producing batches, for example, a dowel joint.</w:t>
            </w:r>
          </w:p>
          <w:p w:rsidR="00B23974" w:rsidRDefault="00B23974" w:rsidP="00F71084">
            <w:pPr>
              <w:rPr>
                <w:rFonts w:ascii="Arial" w:hAnsi="Arial" w:cs="Arial"/>
                <w:bCs/>
                <w:lang w:val="en-US"/>
              </w:rPr>
            </w:pPr>
          </w:p>
          <w:p w:rsidR="00B23974" w:rsidRPr="00AB45D4" w:rsidRDefault="00B23974" w:rsidP="00B23974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AB45D4">
              <w:rPr>
                <w:rFonts w:ascii="Arial" w:hAnsi="Arial" w:cs="Arial"/>
                <w:bCs/>
                <w:lang w:val="en-US"/>
              </w:rPr>
              <w:t xml:space="preserve">Patterns </w:t>
            </w:r>
            <w:proofErr w:type="gramStart"/>
            <w:r w:rsidRPr="00AB45D4">
              <w:rPr>
                <w:rFonts w:ascii="Arial" w:hAnsi="Arial" w:cs="Arial"/>
                <w:bCs/>
                <w:lang w:val="en-US"/>
              </w:rPr>
              <w:t>can be used</w:t>
            </w:r>
            <w:proofErr w:type="gramEnd"/>
            <w:r w:rsidRPr="00AB45D4">
              <w:rPr>
                <w:rFonts w:ascii="Arial" w:hAnsi="Arial" w:cs="Arial"/>
                <w:bCs/>
                <w:lang w:val="en-US"/>
              </w:rPr>
              <w:t xml:space="preserve"> as a former to ensure products are the same shape. </w:t>
            </w:r>
            <w:proofErr w:type="gramStart"/>
            <w:r w:rsidRPr="00AB45D4">
              <w:rPr>
                <w:rFonts w:ascii="Arial" w:hAnsi="Arial" w:cs="Arial"/>
                <w:bCs/>
                <w:lang w:val="en-US"/>
              </w:rPr>
              <w:t>E.g.</w:t>
            </w:r>
            <w:proofErr w:type="gramEnd"/>
            <w:r w:rsidRPr="00AB45D4">
              <w:rPr>
                <w:rFonts w:ascii="Arial" w:hAnsi="Arial" w:cs="Arial"/>
                <w:bCs/>
                <w:lang w:val="en-US"/>
              </w:rPr>
              <w:t xml:space="preserve"> a felt hat or a vacuum formed biscuit tray.</w:t>
            </w:r>
          </w:p>
          <w:p w:rsidR="00B23974" w:rsidRDefault="00B23974" w:rsidP="00F71084">
            <w:pPr>
              <w:rPr>
                <w:rFonts w:ascii="Arial" w:hAnsi="Arial" w:cs="Arial"/>
              </w:rPr>
            </w:pPr>
          </w:p>
        </w:tc>
      </w:tr>
      <w:tr w:rsidR="00B23974" w:rsidRPr="00F95FAE" w:rsidTr="00F71084">
        <w:tc>
          <w:tcPr>
            <w:tcW w:w="3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23974" w:rsidRPr="006E4853" w:rsidRDefault="00B23974" w:rsidP="00F7108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102BE"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5996E578" wp14:editId="0CEE17F8">
                  <wp:extent cx="1207911" cy="1034424"/>
                  <wp:effectExtent l="0" t="0" r="0" b="0"/>
                  <wp:docPr id="8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925" cy="1036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23974" w:rsidRPr="005102BE" w:rsidRDefault="00B23974" w:rsidP="00F71084">
            <w:pPr>
              <w:jc w:val="center"/>
              <w:rPr>
                <w:rFonts w:ascii="Arial" w:hAnsi="Arial" w:cs="Arial"/>
                <w:bCs/>
                <w:sz w:val="8"/>
                <w:szCs w:val="8"/>
                <w:lang w:val="en-US"/>
              </w:rPr>
            </w:pPr>
            <w:r w:rsidRPr="005102BE">
              <w:rPr>
                <w:rFonts w:ascii="Arial" w:hAnsi="Arial" w:cs="Arial"/>
                <w:bCs/>
                <w:noProof/>
                <w:lang w:eastAsia="en-GB"/>
              </w:rPr>
              <w:drawing>
                <wp:inline distT="0" distB="0" distL="0" distR="0" wp14:anchorId="251A43BC" wp14:editId="7BA55770">
                  <wp:extent cx="937006" cy="1198816"/>
                  <wp:effectExtent l="133350" t="0" r="111125" b="0"/>
                  <wp:docPr id="15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073" r="10767"/>
                          <a:stretch/>
                        </pic:blipFill>
                        <pic:spPr>
                          <a:xfrm rot="5400000">
                            <a:off x="0" y="0"/>
                            <a:ext cx="941018" cy="1203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23974" w:rsidRPr="005102BE" w:rsidRDefault="00B23974" w:rsidP="00B23974">
      <w:pPr>
        <w:spacing w:after="0"/>
        <w:ind w:left="142"/>
        <w:rPr>
          <w:rFonts w:ascii="Arial" w:hAnsi="Arial" w:cs="Arial"/>
          <w:b/>
          <w:sz w:val="24"/>
          <w:szCs w:val="24"/>
        </w:rPr>
      </w:pPr>
    </w:p>
    <w:p w:rsidR="00B23974" w:rsidRPr="005102BE" w:rsidRDefault="00B23974" w:rsidP="00B23974">
      <w:pPr>
        <w:spacing w:after="0"/>
        <w:rPr>
          <w:rFonts w:ascii="Arial" w:hAnsi="Arial" w:cs="Arial"/>
          <w:b/>
          <w:sz w:val="24"/>
          <w:szCs w:val="24"/>
        </w:rPr>
      </w:pPr>
      <w:r w:rsidRPr="005102BE">
        <w:rPr>
          <w:rFonts w:ascii="Arial" w:hAnsi="Arial" w:cs="Arial"/>
          <w:b/>
          <w:sz w:val="24"/>
          <w:szCs w:val="24"/>
        </w:rPr>
        <w:t>Task: 1-4 Learn/cover/write and self-check material Management, marking out tools, datum points and marking out/production methods.</w:t>
      </w:r>
    </w:p>
    <w:tbl>
      <w:tblPr>
        <w:tblStyle w:val="TableGrid"/>
        <w:tblW w:w="0" w:type="auto"/>
        <w:tblInd w:w="137" w:type="dxa"/>
        <w:tblLayout w:type="fixed"/>
        <w:tblLook w:val="04A0" w:firstRow="1" w:lastRow="0" w:firstColumn="1" w:lastColumn="0" w:noHBand="0" w:noVBand="1"/>
      </w:tblPr>
      <w:tblGrid>
        <w:gridCol w:w="1672"/>
        <w:gridCol w:w="5962"/>
      </w:tblGrid>
      <w:tr w:rsidR="00B23974" w:rsidRPr="00B92425" w:rsidTr="00F71084">
        <w:tc>
          <w:tcPr>
            <w:tcW w:w="7634" w:type="dxa"/>
            <w:gridSpan w:val="2"/>
            <w:tcBorders>
              <w:bottom w:val="single" w:sz="4" w:space="0" w:color="auto"/>
            </w:tcBorders>
            <w:shd w:val="clear" w:color="auto" w:fill="FFF2CC" w:themeFill="accent4" w:themeFillTint="33"/>
          </w:tcPr>
          <w:p w:rsidR="00B23974" w:rsidRPr="00B92425" w:rsidRDefault="00B23974" w:rsidP="00F71084">
            <w:pPr>
              <w:rPr>
                <w:rFonts w:ascii="Arial" w:hAnsi="Arial" w:cs="Arial"/>
                <w:b/>
                <w:color w:val="C00000"/>
                <w:sz w:val="26"/>
                <w:szCs w:val="26"/>
              </w:rPr>
            </w:pPr>
            <w:r w:rsidRPr="00B92425">
              <w:rPr>
                <w:rFonts w:ascii="Arial" w:hAnsi="Arial" w:cs="Arial"/>
                <w:b/>
                <w:color w:val="C00000"/>
                <w:sz w:val="26"/>
                <w:szCs w:val="26"/>
              </w:rPr>
              <w:lastRenderedPageBreak/>
              <w:t xml:space="preserve">1. </w:t>
            </w:r>
            <w:r w:rsidRPr="00B92425">
              <w:rPr>
                <w:rFonts w:ascii="Arial" w:hAnsi="Arial" w:cs="Arial"/>
                <w:b/>
                <w:color w:val="C00000"/>
                <w:sz w:val="24"/>
                <w:szCs w:val="24"/>
              </w:rPr>
              <w:t>Tools, techniques and processes.</w:t>
            </w:r>
          </w:p>
        </w:tc>
      </w:tr>
      <w:tr w:rsidR="00B23974" w:rsidRPr="00B92425" w:rsidTr="00F71084">
        <w:tc>
          <w:tcPr>
            <w:tcW w:w="7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974" w:rsidRPr="0071354A" w:rsidRDefault="00B23974" w:rsidP="00F71084">
            <w:pP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</w:pPr>
            <w:r w:rsidRPr="0071354A"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>What are the difference between:</w:t>
            </w:r>
          </w:p>
          <w:p w:rsidR="00B23974" w:rsidRPr="0071354A" w:rsidRDefault="00B23974" w:rsidP="00B23974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bCs/>
                <w:sz w:val="26"/>
                <w:szCs w:val="26"/>
                <w:lang w:val="en-US"/>
              </w:rPr>
            </w:pPr>
            <w:r w:rsidRPr="0071354A">
              <w:rPr>
                <w:rFonts w:ascii="Arial" w:hAnsi="Arial" w:cs="Arial"/>
                <w:bCs/>
                <w:sz w:val="26"/>
                <w:szCs w:val="26"/>
                <w:lang w:val="en-US"/>
              </w:rPr>
              <w:t>Tools and equipment</w:t>
            </w:r>
          </w:p>
          <w:p w:rsidR="00B23974" w:rsidRPr="0071354A" w:rsidRDefault="00B23974" w:rsidP="00B23974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6"/>
                <w:szCs w:val="26"/>
              </w:rPr>
            </w:pPr>
            <w:r w:rsidRPr="0071354A">
              <w:rPr>
                <w:rFonts w:ascii="Arial" w:hAnsi="Arial" w:cs="Arial"/>
                <w:bCs/>
                <w:sz w:val="26"/>
                <w:szCs w:val="26"/>
                <w:lang w:val="en-US"/>
              </w:rPr>
              <w:t>Techniques</w:t>
            </w:r>
          </w:p>
          <w:p w:rsidR="00B23974" w:rsidRPr="0071354A" w:rsidRDefault="00B23974" w:rsidP="00B23974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6"/>
                <w:szCs w:val="26"/>
              </w:rPr>
            </w:pPr>
            <w:r w:rsidRPr="0071354A">
              <w:rPr>
                <w:rFonts w:ascii="Arial" w:hAnsi="Arial" w:cs="Arial"/>
                <w:bCs/>
                <w:sz w:val="26"/>
                <w:szCs w:val="26"/>
                <w:lang w:val="en-US"/>
              </w:rPr>
              <w:t>Processes.</w:t>
            </w:r>
          </w:p>
        </w:tc>
      </w:tr>
      <w:tr w:rsidR="00B23974" w:rsidRPr="00B92425" w:rsidTr="00F71084"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974" w:rsidRPr="0071354A" w:rsidRDefault="00B23974" w:rsidP="00F71084">
            <w:pP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</w:pPr>
            <w:r w:rsidRPr="0071354A"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>Tools and equipment</w:t>
            </w:r>
          </w:p>
        </w:tc>
        <w:tc>
          <w:tcPr>
            <w:tcW w:w="5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974" w:rsidRPr="0071354A" w:rsidRDefault="00B23974" w:rsidP="00F71084">
            <w:pPr>
              <w:rPr>
                <w:rFonts w:ascii="Arial" w:hAnsi="Arial" w:cs="Arial"/>
                <w:sz w:val="26"/>
                <w:szCs w:val="26"/>
              </w:rPr>
            </w:pPr>
            <w:r w:rsidRPr="0071354A">
              <w:rPr>
                <w:rFonts w:ascii="Arial" w:hAnsi="Arial" w:cs="Arial"/>
                <w:bCs/>
                <w:color w:val="000000" w:themeColor="text1"/>
                <w:kern w:val="24"/>
                <w:sz w:val="26"/>
                <w:szCs w:val="26"/>
                <w:lang w:val="en-US"/>
              </w:rPr>
              <w:t xml:space="preserve">A </w:t>
            </w:r>
            <w:r w:rsidRPr="0071354A">
              <w:rPr>
                <w:rFonts w:ascii="Arial" w:hAnsi="Arial" w:cs="Arial"/>
                <w:bCs/>
                <w:color w:val="7030A0"/>
                <w:kern w:val="24"/>
                <w:sz w:val="26"/>
                <w:szCs w:val="26"/>
                <w:lang w:val="en-US"/>
              </w:rPr>
              <w:t>tool</w:t>
            </w:r>
            <w:r w:rsidRPr="0071354A">
              <w:rPr>
                <w:rFonts w:ascii="Arial" w:hAnsi="Arial" w:cs="Arial"/>
                <w:bCs/>
                <w:color w:val="000000" w:themeColor="text1"/>
                <w:kern w:val="24"/>
                <w:sz w:val="26"/>
                <w:szCs w:val="26"/>
                <w:lang w:val="en-US"/>
              </w:rPr>
              <w:t xml:space="preserve"> is a device or implement used to carry out a particular function, for example scissors.</w:t>
            </w:r>
          </w:p>
        </w:tc>
      </w:tr>
      <w:tr w:rsidR="00B23974" w:rsidRPr="00B92425" w:rsidTr="00F71084"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974" w:rsidRPr="0071354A" w:rsidRDefault="00B23974" w:rsidP="00F71084">
            <w:pP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</w:pPr>
            <w:r w:rsidRPr="0071354A"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>Techniques</w:t>
            </w:r>
          </w:p>
        </w:tc>
        <w:tc>
          <w:tcPr>
            <w:tcW w:w="5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974" w:rsidRPr="0071354A" w:rsidRDefault="00B23974" w:rsidP="00F71084">
            <w:pPr>
              <w:rPr>
                <w:rFonts w:ascii="Arial" w:hAnsi="Arial" w:cs="Arial"/>
                <w:sz w:val="26"/>
                <w:szCs w:val="26"/>
              </w:rPr>
            </w:pPr>
            <w:r w:rsidRPr="0071354A">
              <w:rPr>
                <w:rFonts w:ascii="Arial" w:hAnsi="Arial" w:cs="Arial"/>
                <w:bCs/>
                <w:color w:val="000000" w:themeColor="text1"/>
                <w:kern w:val="24"/>
                <w:sz w:val="26"/>
                <w:szCs w:val="26"/>
                <w:lang w:val="en-US"/>
              </w:rPr>
              <w:t xml:space="preserve">A </w:t>
            </w:r>
            <w:r w:rsidRPr="0071354A">
              <w:rPr>
                <w:rFonts w:ascii="Arial" w:hAnsi="Arial" w:cs="Arial"/>
                <w:bCs/>
                <w:color w:val="7030A0"/>
                <w:kern w:val="24"/>
                <w:sz w:val="26"/>
                <w:szCs w:val="26"/>
                <w:lang w:val="en-US"/>
              </w:rPr>
              <w:t>technique</w:t>
            </w:r>
            <w:r w:rsidRPr="0071354A">
              <w:rPr>
                <w:rFonts w:ascii="Arial" w:hAnsi="Arial" w:cs="Arial"/>
                <w:bCs/>
                <w:color w:val="000000" w:themeColor="text1"/>
                <w:kern w:val="24"/>
                <w:sz w:val="26"/>
                <w:szCs w:val="26"/>
                <w:lang w:val="en-US"/>
              </w:rPr>
              <w:t xml:space="preserve"> is a way of carrying out a particular task, for example sewing.</w:t>
            </w:r>
          </w:p>
        </w:tc>
      </w:tr>
      <w:tr w:rsidR="00B23974" w:rsidRPr="00B92425" w:rsidTr="00F71084"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974" w:rsidRPr="0071354A" w:rsidRDefault="00B23974" w:rsidP="00F71084">
            <w:pPr>
              <w:rPr>
                <w:rFonts w:ascii="Arial" w:hAnsi="Arial" w:cs="Arial"/>
                <w:sz w:val="26"/>
                <w:szCs w:val="26"/>
              </w:rPr>
            </w:pPr>
            <w:r w:rsidRPr="0071354A"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>Processes</w:t>
            </w:r>
          </w:p>
        </w:tc>
        <w:tc>
          <w:tcPr>
            <w:tcW w:w="5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974" w:rsidRPr="0071354A" w:rsidRDefault="00B23974" w:rsidP="00F71084">
            <w:pPr>
              <w:rPr>
                <w:rFonts w:ascii="Arial" w:hAnsi="Arial" w:cs="Arial"/>
                <w:sz w:val="26"/>
                <w:szCs w:val="26"/>
              </w:rPr>
            </w:pPr>
            <w:r w:rsidRPr="0071354A">
              <w:rPr>
                <w:rFonts w:ascii="Arial" w:hAnsi="Arial" w:cs="Arial"/>
                <w:bCs/>
                <w:color w:val="000000" w:themeColor="text1"/>
                <w:kern w:val="24"/>
                <w:sz w:val="26"/>
                <w:szCs w:val="26"/>
                <w:lang w:val="en-US"/>
              </w:rPr>
              <w:t xml:space="preserve">A </w:t>
            </w:r>
            <w:r w:rsidRPr="0071354A">
              <w:rPr>
                <w:rFonts w:ascii="Arial" w:hAnsi="Arial" w:cs="Arial"/>
                <w:bCs/>
                <w:color w:val="7030A0"/>
                <w:kern w:val="24"/>
                <w:sz w:val="26"/>
                <w:szCs w:val="26"/>
                <w:lang w:val="en-US"/>
              </w:rPr>
              <w:t>process</w:t>
            </w:r>
            <w:r w:rsidRPr="0071354A">
              <w:rPr>
                <w:rFonts w:ascii="Arial" w:hAnsi="Arial" w:cs="Arial"/>
                <w:bCs/>
                <w:color w:val="000000" w:themeColor="text1"/>
                <w:kern w:val="24"/>
                <w:sz w:val="26"/>
                <w:szCs w:val="26"/>
                <w:lang w:val="en-US"/>
              </w:rPr>
              <w:t xml:space="preserve"> is a series of steps to work towards the completion of a final product, for example to overlock a seam.</w:t>
            </w:r>
          </w:p>
        </w:tc>
      </w:tr>
    </w:tbl>
    <w:p w:rsidR="00B23974" w:rsidRPr="00B92425" w:rsidRDefault="00B23974" w:rsidP="00B23974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tbl>
      <w:tblPr>
        <w:tblStyle w:val="TableGrid"/>
        <w:tblW w:w="0" w:type="auto"/>
        <w:tblInd w:w="137" w:type="dxa"/>
        <w:tblLayout w:type="fixed"/>
        <w:tblLook w:val="04A0" w:firstRow="1" w:lastRow="0" w:firstColumn="1" w:lastColumn="0" w:noHBand="0" w:noVBand="1"/>
      </w:tblPr>
      <w:tblGrid>
        <w:gridCol w:w="5500"/>
        <w:gridCol w:w="2134"/>
      </w:tblGrid>
      <w:tr w:rsidR="00B23974" w:rsidRPr="00B92425" w:rsidTr="00F71084">
        <w:tc>
          <w:tcPr>
            <w:tcW w:w="7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B23974" w:rsidRPr="00B92425" w:rsidRDefault="00B23974" w:rsidP="00F71084">
            <w:pPr>
              <w:rPr>
                <w:rFonts w:ascii="Arial" w:hAnsi="Arial" w:cs="Arial"/>
                <w:b/>
                <w:color w:val="C00000"/>
                <w:sz w:val="26"/>
                <w:szCs w:val="26"/>
              </w:rPr>
            </w:pPr>
            <w:r w:rsidRPr="00B92425">
              <w:rPr>
                <w:rFonts w:ascii="Arial" w:hAnsi="Arial" w:cs="Arial"/>
                <w:b/>
                <w:color w:val="C00000"/>
                <w:sz w:val="26"/>
                <w:szCs w:val="26"/>
              </w:rPr>
              <w:t xml:space="preserve">2. </w:t>
            </w:r>
            <w:r w:rsidRPr="00B92425">
              <w:rPr>
                <w:rFonts w:ascii="Arial" w:hAnsi="Arial" w:cs="Arial"/>
                <w:b/>
                <w:color w:val="C00000"/>
              </w:rPr>
              <w:t>Health and Safety Signs</w:t>
            </w:r>
          </w:p>
        </w:tc>
      </w:tr>
      <w:tr w:rsidR="00B23974" w:rsidRPr="00B92425" w:rsidTr="00F71084">
        <w:tc>
          <w:tcPr>
            <w:tcW w:w="7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974" w:rsidRPr="00B92425" w:rsidRDefault="00B23974" w:rsidP="00F71084">
            <w:pPr>
              <w:rPr>
                <w:rFonts w:ascii="Arial" w:hAnsi="Arial" w:cs="Arial"/>
                <w:b/>
              </w:rPr>
            </w:pPr>
            <w:r w:rsidRPr="00B92425">
              <w:rPr>
                <w:rFonts w:ascii="Arial" w:hAnsi="Arial" w:cs="Arial"/>
                <w:b/>
              </w:rPr>
              <w:t>In the workshop there are a variety of safety signs in order to reduce the risk of harm.</w:t>
            </w:r>
          </w:p>
        </w:tc>
      </w:tr>
      <w:tr w:rsidR="00B23974" w:rsidRPr="00B92425" w:rsidTr="00F71084"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974" w:rsidRPr="0071354A" w:rsidRDefault="00B23974" w:rsidP="00F71084">
            <w:pPr>
              <w:rPr>
                <w:rFonts w:ascii="Arial" w:hAnsi="Arial" w:cs="Arial"/>
                <w:color w:val="000000" w:themeColor="text1"/>
                <w:sz w:val="26"/>
                <w:szCs w:val="26"/>
              </w:rPr>
            </w:pPr>
            <w:r w:rsidRPr="0071354A">
              <w:rPr>
                <w:rFonts w:ascii="Arial" w:hAnsi="Arial" w:cs="Arial"/>
                <w:bCs/>
                <w:color w:val="000000" w:themeColor="text1"/>
                <w:kern w:val="24"/>
                <w:sz w:val="26"/>
                <w:szCs w:val="26"/>
                <w:lang w:val="en-US"/>
              </w:rPr>
              <w:t>Triangular signs warn you of potential harm.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974" w:rsidRPr="00B92425" w:rsidRDefault="00B23974" w:rsidP="00F71084"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  <w:p w:rsidR="00B23974" w:rsidRPr="00B92425" w:rsidRDefault="00B23974" w:rsidP="00F71084">
            <w:pPr>
              <w:jc w:val="center"/>
              <w:rPr>
                <w:rFonts w:ascii="Arial" w:hAnsi="Arial" w:cs="Arial"/>
              </w:rPr>
            </w:pPr>
            <w:r w:rsidRPr="00B92425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20989052" wp14:editId="17E57056">
                  <wp:extent cx="554182" cy="817419"/>
                  <wp:effectExtent l="0" t="0" r="0" b="0"/>
                  <wp:docPr id="16" name="Picture 1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32A1518-1C34-43BA-8F9A-DD5265E2E97D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5">
                            <a:extLst>
                              <a:ext uri="{FF2B5EF4-FFF2-40B4-BE49-F238E27FC236}">
                                <a16:creationId xmlns:a16="http://schemas.microsoft.com/office/drawing/2014/main" id="{532A1518-1C34-43BA-8F9A-DD5265E2E97D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387" cy="859021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B23974" w:rsidRPr="00B92425" w:rsidRDefault="00B23974" w:rsidP="00F71084"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B23974" w:rsidRPr="00B92425" w:rsidTr="00F71084"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974" w:rsidRPr="0071354A" w:rsidRDefault="00B23974" w:rsidP="00F71084">
            <w:pPr>
              <w:rPr>
                <w:rFonts w:ascii="Arial" w:hAnsi="Arial" w:cs="Arial"/>
                <w:color w:val="000000" w:themeColor="text1"/>
                <w:sz w:val="26"/>
                <w:szCs w:val="26"/>
              </w:rPr>
            </w:pPr>
            <w:r w:rsidRPr="0071354A">
              <w:rPr>
                <w:rFonts w:ascii="Arial" w:hAnsi="Arial" w:cs="Arial"/>
                <w:bCs/>
                <w:color w:val="000000" w:themeColor="text1"/>
                <w:kern w:val="24"/>
                <w:sz w:val="26"/>
                <w:szCs w:val="26"/>
                <w:lang w:val="en-US"/>
              </w:rPr>
              <w:t>Red circular signs often indicate prohibited actions or access.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974" w:rsidRPr="00B92425" w:rsidRDefault="00B23974" w:rsidP="00F71084"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  <w:p w:rsidR="00B23974" w:rsidRPr="00B92425" w:rsidRDefault="00B23974" w:rsidP="00F71084">
            <w:pPr>
              <w:jc w:val="center"/>
              <w:rPr>
                <w:rFonts w:ascii="Arial" w:hAnsi="Arial" w:cs="Arial"/>
              </w:rPr>
            </w:pPr>
            <w:r w:rsidRPr="00B92425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58133ED9" wp14:editId="755F0018">
                  <wp:extent cx="575310" cy="857956"/>
                  <wp:effectExtent l="0" t="0" r="0" b="0"/>
                  <wp:docPr id="17" name="Picture 1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782DA65-CDB5-4666-B703-46F2C84034BE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6">
                            <a:extLst>
                              <a:ext uri="{FF2B5EF4-FFF2-40B4-BE49-F238E27FC236}">
                                <a16:creationId xmlns:a16="http://schemas.microsoft.com/office/drawing/2014/main" id="{E782DA65-CDB5-4666-B703-46F2C84034BE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1237" cy="8817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23974" w:rsidRPr="00B92425" w:rsidRDefault="00B23974" w:rsidP="00F71084"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B23974" w:rsidRPr="00B92425" w:rsidTr="00F71084"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974" w:rsidRPr="0071354A" w:rsidRDefault="00B23974" w:rsidP="00F71084">
            <w:pPr>
              <w:rPr>
                <w:rFonts w:ascii="Arial" w:hAnsi="Arial" w:cs="Arial"/>
                <w:color w:val="000000" w:themeColor="text1"/>
                <w:sz w:val="26"/>
                <w:szCs w:val="26"/>
              </w:rPr>
            </w:pPr>
            <w:r w:rsidRPr="0071354A">
              <w:rPr>
                <w:rFonts w:ascii="Arial" w:hAnsi="Arial" w:cs="Arial"/>
                <w:bCs/>
                <w:color w:val="000000" w:themeColor="text1"/>
                <w:kern w:val="24"/>
                <w:sz w:val="26"/>
                <w:szCs w:val="26"/>
                <w:lang w:val="en-US"/>
              </w:rPr>
              <w:t xml:space="preserve">Blue signs offer mandatory safety instructions of what to wear e.g. </w:t>
            </w:r>
            <w:r>
              <w:rPr>
                <w:rFonts w:ascii="Arial" w:hAnsi="Arial" w:cs="Arial"/>
                <w:bCs/>
                <w:color w:val="000000" w:themeColor="text1"/>
                <w:kern w:val="24"/>
                <w:sz w:val="26"/>
                <w:szCs w:val="26"/>
                <w:lang w:val="en-US"/>
              </w:rPr>
              <w:t>safety glasses</w:t>
            </w:r>
            <w:r w:rsidRPr="0071354A">
              <w:rPr>
                <w:rFonts w:ascii="Arial" w:hAnsi="Arial" w:cs="Arial"/>
                <w:bCs/>
                <w:color w:val="000000" w:themeColor="text1"/>
                <w:kern w:val="24"/>
                <w:sz w:val="26"/>
                <w:szCs w:val="26"/>
                <w:lang w:val="en-US"/>
              </w:rPr>
              <w:t>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974" w:rsidRPr="00B92425" w:rsidRDefault="00B23974" w:rsidP="00F71084"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  <w:p w:rsidR="00B23974" w:rsidRPr="00B92425" w:rsidRDefault="00B23974" w:rsidP="00F71084">
            <w:pPr>
              <w:jc w:val="center"/>
              <w:rPr>
                <w:rFonts w:ascii="Arial" w:hAnsi="Arial" w:cs="Arial"/>
              </w:rPr>
            </w:pPr>
            <w:r w:rsidRPr="00B92425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58937CD2" wp14:editId="2D2877E8">
                  <wp:extent cx="654755" cy="869244"/>
                  <wp:effectExtent l="0" t="0" r="0" b="0"/>
                  <wp:docPr id="18" name="Picture 1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FDD11D0-1F54-43C5-B17C-595F1B6800A1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7">
                            <a:extLst>
                              <a:ext uri="{FF2B5EF4-FFF2-40B4-BE49-F238E27FC236}">
                                <a16:creationId xmlns:a16="http://schemas.microsoft.com/office/drawing/2014/main" id="{3FDD11D0-1F54-43C5-B17C-595F1B6800A1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5518" cy="8835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23974" w:rsidRPr="00B92425" w:rsidRDefault="00B23974" w:rsidP="00F71084"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B23974" w:rsidRPr="00B92425" w:rsidTr="00F71084"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974" w:rsidRPr="0071354A" w:rsidRDefault="00B23974" w:rsidP="00F71084">
            <w:pPr>
              <w:rPr>
                <w:rFonts w:ascii="Arial" w:hAnsi="Arial" w:cs="Arial"/>
                <w:color w:val="000000" w:themeColor="text1"/>
                <w:sz w:val="26"/>
                <w:szCs w:val="26"/>
              </w:rPr>
            </w:pPr>
            <w:r w:rsidRPr="0071354A">
              <w:rPr>
                <w:rFonts w:ascii="Arial" w:hAnsi="Arial" w:cs="Arial"/>
                <w:bCs/>
                <w:color w:val="000000" w:themeColor="text1"/>
                <w:kern w:val="24"/>
                <w:sz w:val="26"/>
                <w:szCs w:val="26"/>
                <w:lang w:val="en-US"/>
              </w:rPr>
              <w:t>Green signs indicate safety, for example emergency exits or first aid.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974" w:rsidRPr="00B92425" w:rsidRDefault="00B23974" w:rsidP="00F71084"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  <w:p w:rsidR="00B23974" w:rsidRPr="00B92425" w:rsidRDefault="00B23974" w:rsidP="00F71084">
            <w:pPr>
              <w:jc w:val="center"/>
              <w:rPr>
                <w:rFonts w:ascii="Arial" w:hAnsi="Arial" w:cs="Arial"/>
              </w:rPr>
            </w:pPr>
            <w:r w:rsidRPr="00B92425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048CBD2D" wp14:editId="26421C2D">
                  <wp:extent cx="644583" cy="720436"/>
                  <wp:effectExtent l="0" t="0" r="0" b="0"/>
                  <wp:docPr id="9" name="Picture 1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79F81A5-27B0-4AC2-80DE-CA1032D0DB8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18">
                            <a:extLst>
                              <a:ext uri="{FF2B5EF4-FFF2-40B4-BE49-F238E27FC236}">
                                <a16:creationId xmlns:a16="http://schemas.microsoft.com/office/drawing/2014/main" id="{279F81A5-27B0-4AC2-80DE-CA1032D0DB80}"/>
                              </a:ext>
                            </a:extLst>
                          </pic:cNvPr>
                          <pic:cNvPicPr/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664264" cy="742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23974" w:rsidRPr="00B92425" w:rsidRDefault="00B23974" w:rsidP="00F71084"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</w:tc>
      </w:tr>
    </w:tbl>
    <w:p w:rsidR="00B23974" w:rsidRPr="00B92425" w:rsidRDefault="00B23974" w:rsidP="00B23974">
      <w:pPr>
        <w:spacing w:after="0"/>
        <w:ind w:left="142"/>
        <w:rPr>
          <w:rFonts w:ascii="Arial" w:hAnsi="Arial" w:cs="Arial"/>
          <w:b/>
          <w:sz w:val="8"/>
          <w:szCs w:val="8"/>
        </w:rPr>
      </w:pPr>
    </w:p>
    <w:p w:rsidR="00B23974" w:rsidRPr="00B92425" w:rsidRDefault="00B23974" w:rsidP="00B23974">
      <w:pPr>
        <w:spacing w:after="0"/>
        <w:ind w:left="142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Ind w:w="137" w:type="dxa"/>
        <w:tblLayout w:type="fixed"/>
        <w:tblLook w:val="04A0" w:firstRow="1" w:lastRow="0" w:firstColumn="1" w:lastColumn="0" w:noHBand="0" w:noVBand="1"/>
      </w:tblPr>
      <w:tblGrid>
        <w:gridCol w:w="7634"/>
      </w:tblGrid>
      <w:tr w:rsidR="00B23974" w:rsidRPr="003D2098" w:rsidTr="00F71084">
        <w:tc>
          <w:tcPr>
            <w:tcW w:w="7634" w:type="dxa"/>
            <w:tcBorders>
              <w:bottom w:val="single" w:sz="4" w:space="0" w:color="auto"/>
            </w:tcBorders>
            <w:shd w:val="clear" w:color="auto" w:fill="DEEAF6" w:themeFill="accent1" w:themeFillTint="33"/>
          </w:tcPr>
          <w:p w:rsidR="00B23974" w:rsidRPr="003D2098" w:rsidRDefault="00B23974" w:rsidP="00F71084">
            <w:pPr>
              <w:rPr>
                <w:rFonts w:ascii="Arial" w:hAnsi="Arial" w:cs="Arial"/>
                <w:b/>
                <w:color w:val="C00000"/>
              </w:rPr>
            </w:pPr>
            <w:r w:rsidRPr="003D2098">
              <w:rPr>
                <w:rFonts w:ascii="Arial" w:hAnsi="Arial" w:cs="Arial"/>
                <w:b/>
                <w:color w:val="C00000"/>
              </w:rPr>
              <w:t xml:space="preserve">3. </w:t>
            </w:r>
            <w:r w:rsidRPr="003D2098">
              <w:rPr>
                <w:rFonts w:ascii="Arial" w:hAnsi="Arial" w:cs="Arial"/>
                <w:b/>
                <w:bCs/>
                <w:color w:val="C00000"/>
              </w:rPr>
              <w:t>Specialist tools</w:t>
            </w:r>
          </w:p>
        </w:tc>
      </w:tr>
      <w:tr w:rsidR="00B23974" w:rsidRPr="003D2098" w:rsidTr="00F71084">
        <w:tc>
          <w:tcPr>
            <w:tcW w:w="7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974" w:rsidRPr="003D2098" w:rsidRDefault="00B23974" w:rsidP="00F71084">
            <w:pPr>
              <w:rPr>
                <w:rFonts w:ascii="Arial" w:hAnsi="Arial" w:cs="Arial"/>
                <w:b/>
                <w:bCs/>
                <w:lang w:val="en-US"/>
              </w:rPr>
            </w:pPr>
            <w:r w:rsidRPr="003D2098">
              <w:rPr>
                <w:rFonts w:ascii="Arial" w:hAnsi="Arial" w:cs="Arial"/>
                <w:b/>
                <w:bCs/>
                <w:lang w:val="en-US"/>
              </w:rPr>
              <w:t xml:space="preserve">Many sources of guidance or advice can help with finding the correct tools, techniques and equipment. </w:t>
            </w:r>
          </w:p>
          <w:p w:rsidR="00B23974" w:rsidRPr="003D2098" w:rsidRDefault="00B23974" w:rsidP="00F71084">
            <w:pPr>
              <w:rPr>
                <w:rFonts w:ascii="Arial" w:hAnsi="Arial" w:cs="Arial"/>
              </w:rPr>
            </w:pPr>
            <w:r w:rsidRPr="003D2098">
              <w:rPr>
                <w:rFonts w:ascii="Arial" w:hAnsi="Arial" w:cs="Arial"/>
              </w:rPr>
              <w:t>These include:</w:t>
            </w:r>
          </w:p>
          <w:p w:rsidR="00B23974" w:rsidRPr="003D2098" w:rsidRDefault="00B23974" w:rsidP="00F71084">
            <w:pPr>
              <w:rPr>
                <w:rFonts w:ascii="Arial" w:hAnsi="Arial" w:cs="Arial"/>
              </w:rPr>
            </w:pPr>
          </w:p>
          <w:p w:rsidR="00B23974" w:rsidRPr="003D2098" w:rsidRDefault="00B23974" w:rsidP="00F71084">
            <w:pPr>
              <w:rPr>
                <w:rFonts w:ascii="Arial" w:hAnsi="Arial" w:cs="Arial"/>
                <w:i/>
              </w:rPr>
            </w:pPr>
            <w:r w:rsidRPr="003D2098">
              <w:rPr>
                <w:rFonts w:ascii="Arial" w:hAnsi="Arial" w:cs="Arial"/>
                <w:i/>
              </w:rPr>
              <w:t>Peers, Software, Companies, Books, Forums, Video links, Internet Research and  Teachers</w:t>
            </w:r>
          </w:p>
        </w:tc>
      </w:tr>
    </w:tbl>
    <w:p w:rsidR="00B23974" w:rsidRPr="0071354A" w:rsidRDefault="00B23974" w:rsidP="00B23974">
      <w:pPr>
        <w:spacing w:after="0"/>
        <w:ind w:left="142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Ind w:w="137" w:type="dxa"/>
        <w:tblLayout w:type="fixed"/>
        <w:tblLook w:val="04A0" w:firstRow="1" w:lastRow="0" w:firstColumn="1" w:lastColumn="0" w:noHBand="0" w:noVBand="1"/>
      </w:tblPr>
      <w:tblGrid>
        <w:gridCol w:w="822"/>
        <w:gridCol w:w="1701"/>
        <w:gridCol w:w="5111"/>
      </w:tblGrid>
      <w:tr w:rsidR="00B23974" w:rsidRPr="003D2098" w:rsidTr="00F71084">
        <w:tc>
          <w:tcPr>
            <w:tcW w:w="7634" w:type="dxa"/>
            <w:gridSpan w:val="3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:rsidR="00B23974" w:rsidRPr="003D2098" w:rsidRDefault="00B23974" w:rsidP="00F71084">
            <w:pPr>
              <w:rPr>
                <w:rFonts w:ascii="Arial" w:hAnsi="Arial" w:cs="Arial"/>
                <w:b/>
                <w:color w:val="C00000"/>
              </w:rPr>
            </w:pPr>
            <w:r w:rsidRPr="003D2098">
              <w:rPr>
                <w:rFonts w:ascii="Arial" w:hAnsi="Arial" w:cs="Arial"/>
                <w:b/>
                <w:color w:val="C00000"/>
              </w:rPr>
              <w:t>4. Health and Safety</w:t>
            </w:r>
          </w:p>
        </w:tc>
      </w:tr>
      <w:tr w:rsidR="00B23974" w:rsidRPr="003D2098" w:rsidTr="00F71084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974" w:rsidRPr="003D2098" w:rsidRDefault="00B23974" w:rsidP="00F71084">
            <w:pPr>
              <w:rPr>
                <w:rFonts w:ascii="Arial" w:hAnsi="Arial" w:cs="Arial"/>
                <w:b/>
              </w:rPr>
            </w:pPr>
            <w:r w:rsidRPr="003D2098">
              <w:rPr>
                <w:rFonts w:ascii="Arial" w:hAnsi="Arial" w:cs="Arial"/>
                <w:b/>
              </w:rPr>
              <w:t>PPE</w:t>
            </w:r>
          </w:p>
        </w:tc>
        <w:tc>
          <w:tcPr>
            <w:tcW w:w="6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974" w:rsidRPr="003D2098" w:rsidRDefault="00B23974" w:rsidP="00F71084">
            <w:pPr>
              <w:rPr>
                <w:rFonts w:ascii="Arial" w:hAnsi="Arial" w:cs="Arial"/>
              </w:rPr>
            </w:pPr>
            <w:r w:rsidRPr="003D2098">
              <w:rPr>
                <w:rFonts w:ascii="Arial" w:hAnsi="Arial" w:cs="Arial"/>
                <w:b/>
                <w:bCs/>
              </w:rPr>
              <w:t>Personal Protective Equipment</w:t>
            </w:r>
            <w:r w:rsidRPr="003D2098">
              <w:rPr>
                <w:rFonts w:ascii="Arial" w:hAnsi="Arial" w:cs="Arial"/>
                <w:bCs/>
              </w:rPr>
              <w:t xml:space="preserve"> includes anything that will protect users of equipment and products against health and safety risks.</w:t>
            </w:r>
          </w:p>
          <w:p w:rsidR="00B23974" w:rsidRPr="003D2098" w:rsidRDefault="00B23974" w:rsidP="00F71084">
            <w:pPr>
              <w:rPr>
                <w:rFonts w:ascii="Arial" w:hAnsi="Arial" w:cs="Arial"/>
                <w:b/>
              </w:rPr>
            </w:pPr>
          </w:p>
        </w:tc>
      </w:tr>
      <w:tr w:rsidR="00B23974" w:rsidRPr="003D2098" w:rsidTr="00F71084">
        <w:tc>
          <w:tcPr>
            <w:tcW w:w="7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B23974" w:rsidRPr="003D2098" w:rsidRDefault="00B23974" w:rsidP="00F71084">
            <w:pPr>
              <w:rPr>
                <w:rFonts w:ascii="Arial" w:hAnsi="Arial" w:cs="Arial"/>
                <w:b/>
              </w:rPr>
            </w:pPr>
            <w:r w:rsidRPr="003D2098">
              <w:rPr>
                <w:rFonts w:ascii="Arial" w:hAnsi="Arial" w:cs="Arial"/>
                <w:b/>
              </w:rPr>
              <w:t xml:space="preserve">Assessing Risk: </w:t>
            </w:r>
          </w:p>
        </w:tc>
      </w:tr>
      <w:tr w:rsidR="00B23974" w:rsidRPr="003D2098" w:rsidTr="00F71084">
        <w:tc>
          <w:tcPr>
            <w:tcW w:w="2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974" w:rsidRPr="003D2098" w:rsidRDefault="00B23974" w:rsidP="00F71084">
            <w:pPr>
              <w:rPr>
                <w:rFonts w:ascii="Arial" w:hAnsi="Arial" w:cs="Arial"/>
                <w:b/>
              </w:rPr>
            </w:pPr>
            <w:r w:rsidRPr="003D2098">
              <w:rPr>
                <w:rFonts w:ascii="Arial" w:hAnsi="Arial" w:cs="Arial"/>
                <w:b/>
              </w:rPr>
              <w:t>Risk assessments</w:t>
            </w:r>
          </w:p>
          <w:p w:rsidR="00B23974" w:rsidRPr="003D2098" w:rsidRDefault="00B23974" w:rsidP="00F71084">
            <w:pPr>
              <w:rPr>
                <w:rFonts w:ascii="Arial" w:hAnsi="Arial" w:cs="Arial"/>
                <w:b/>
              </w:rPr>
            </w:pPr>
            <w:r w:rsidRPr="003D2098">
              <w:rPr>
                <w:rFonts w:ascii="Arial" w:hAnsi="Arial" w:cs="Arial"/>
              </w:rPr>
              <w:t xml:space="preserve">These </w:t>
            </w:r>
            <w:proofErr w:type="gramStart"/>
            <w:r w:rsidRPr="003D2098">
              <w:rPr>
                <w:rFonts w:ascii="Arial" w:hAnsi="Arial" w:cs="Arial"/>
              </w:rPr>
              <w:t>are performed</w:t>
            </w:r>
            <w:proofErr w:type="gramEnd"/>
            <w:r w:rsidRPr="003D2098">
              <w:rPr>
                <w:rFonts w:ascii="Arial" w:hAnsi="Arial" w:cs="Arial"/>
              </w:rPr>
              <w:t xml:space="preserve"> to highlight dangers and limit the risk of accidents occurring</w:t>
            </w:r>
            <w:r w:rsidRPr="003D2098">
              <w:rPr>
                <w:rFonts w:ascii="Arial" w:hAnsi="Arial" w:cs="Arial"/>
                <w:b/>
              </w:rPr>
              <w:t xml:space="preserve">. </w:t>
            </w:r>
          </w:p>
        </w:tc>
        <w:tc>
          <w:tcPr>
            <w:tcW w:w="5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974" w:rsidRPr="003D2098" w:rsidRDefault="00B23974" w:rsidP="00B2397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3D2098">
              <w:rPr>
                <w:rFonts w:ascii="Arial" w:hAnsi="Arial" w:cs="Arial"/>
                <w:bCs/>
                <w:lang w:val="en-US"/>
              </w:rPr>
              <w:t>Schools complete risk assessments to ensure students are safe when using equipment or on trips for example.</w:t>
            </w:r>
          </w:p>
          <w:p w:rsidR="00B23974" w:rsidRPr="003D2098" w:rsidRDefault="00B23974" w:rsidP="00B2397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3D2098">
              <w:rPr>
                <w:rFonts w:ascii="Arial" w:hAnsi="Arial" w:cs="Arial"/>
                <w:bCs/>
                <w:lang w:val="en-US"/>
              </w:rPr>
              <w:t>In industry, employers perform risk assessments to ensure their employees remain safe e.g. when welding.</w:t>
            </w:r>
          </w:p>
          <w:p w:rsidR="00B23974" w:rsidRPr="003D2098" w:rsidRDefault="00B23974" w:rsidP="00F71084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</w:tr>
      <w:tr w:rsidR="00B23974" w:rsidRPr="003D2098" w:rsidTr="00F71084">
        <w:tc>
          <w:tcPr>
            <w:tcW w:w="7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974" w:rsidRPr="003D2098" w:rsidRDefault="00B23974" w:rsidP="00F71084">
            <w:pPr>
              <w:rPr>
                <w:rFonts w:ascii="Arial" w:hAnsi="Arial" w:cs="Arial"/>
                <w:b/>
              </w:rPr>
            </w:pPr>
            <w:r w:rsidRPr="003D2098">
              <w:rPr>
                <w:rFonts w:ascii="Arial" w:hAnsi="Arial" w:cs="Arial"/>
                <w:b/>
              </w:rPr>
              <w:t>There are five parts to a risk assessment, each defined in a separate column</w:t>
            </w:r>
          </w:p>
        </w:tc>
      </w:tr>
      <w:tr w:rsidR="00B23974" w:rsidRPr="003D2098" w:rsidTr="00F71084">
        <w:tc>
          <w:tcPr>
            <w:tcW w:w="7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974" w:rsidRPr="003D2098" w:rsidRDefault="00B23974" w:rsidP="00F71084">
            <w:pPr>
              <w:rPr>
                <w:rFonts w:ascii="Arial" w:hAnsi="Arial" w:cs="Arial"/>
                <w:b/>
              </w:rPr>
            </w:pPr>
          </w:p>
          <w:p w:rsidR="00B23974" w:rsidRPr="003D2098" w:rsidRDefault="00B23974" w:rsidP="00F71084">
            <w:pPr>
              <w:rPr>
                <w:rFonts w:ascii="Arial" w:hAnsi="Arial" w:cs="Arial"/>
                <w:b/>
              </w:rPr>
            </w:pPr>
            <w:r w:rsidRPr="003D2098">
              <w:rPr>
                <w:rFonts w:ascii="Arial" w:hAnsi="Arial" w:cs="Arial"/>
                <w:b/>
                <w:noProof/>
                <w:lang w:eastAsia="en-GB"/>
              </w:rPr>
              <w:drawing>
                <wp:inline distT="0" distB="0" distL="0" distR="0" wp14:anchorId="513F9FFF" wp14:editId="10E9D594">
                  <wp:extent cx="4696690" cy="1288473"/>
                  <wp:effectExtent l="0" t="0" r="0" b="0"/>
                  <wp:docPr id="20" name="Picture 1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B7C28A0-32C3-41DD-820C-19EA81D65933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19">
                            <a:extLst>
                              <a:ext uri="{FF2B5EF4-FFF2-40B4-BE49-F238E27FC236}">
                                <a16:creationId xmlns:a16="http://schemas.microsoft.com/office/drawing/2014/main" id="{BB7C28A0-32C3-41DD-820C-19EA81D65933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36513" cy="129939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B23974" w:rsidRPr="003D2098" w:rsidRDefault="00B23974" w:rsidP="00F71084">
            <w:pPr>
              <w:rPr>
                <w:rFonts w:ascii="Arial" w:hAnsi="Arial" w:cs="Arial"/>
                <w:b/>
              </w:rPr>
            </w:pPr>
          </w:p>
        </w:tc>
      </w:tr>
      <w:tr w:rsidR="00B23974" w:rsidRPr="003D2098" w:rsidTr="00F71084">
        <w:tc>
          <w:tcPr>
            <w:tcW w:w="7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B23974" w:rsidRPr="003D2098" w:rsidRDefault="00B23974" w:rsidP="00F7108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Data Sheets:</w:t>
            </w:r>
          </w:p>
        </w:tc>
      </w:tr>
      <w:tr w:rsidR="00B23974" w:rsidRPr="003D2098" w:rsidTr="00F71084">
        <w:tc>
          <w:tcPr>
            <w:tcW w:w="7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974" w:rsidRDefault="00B23974" w:rsidP="00F71084">
            <w:pPr>
              <w:rPr>
                <w:rFonts w:ascii="Arial" w:hAnsi="Arial" w:cs="Arial"/>
                <w:b/>
              </w:rPr>
            </w:pPr>
            <w:r w:rsidRPr="003D2098">
              <w:rPr>
                <w:rFonts w:ascii="Arial" w:hAnsi="Arial" w:cs="Arial"/>
                <w:b/>
                <w:bCs/>
              </w:rPr>
              <w:t xml:space="preserve">A </w:t>
            </w:r>
            <w:proofErr w:type="gramStart"/>
            <w:r w:rsidRPr="003D2098">
              <w:rPr>
                <w:rFonts w:ascii="Arial" w:hAnsi="Arial" w:cs="Arial"/>
                <w:b/>
                <w:bCs/>
              </w:rPr>
              <w:t>data sheet is often provided by a material or equipment manufacturer highlighting any potential hazards with use</w:t>
            </w:r>
            <w:proofErr w:type="gramEnd"/>
            <w:r w:rsidRPr="003D2098">
              <w:rPr>
                <w:rFonts w:ascii="Arial" w:hAnsi="Arial" w:cs="Arial"/>
                <w:b/>
                <w:bCs/>
              </w:rPr>
              <w:t>.</w:t>
            </w:r>
          </w:p>
          <w:p w:rsidR="00B23974" w:rsidRDefault="00B23974" w:rsidP="00F71084">
            <w:pPr>
              <w:rPr>
                <w:rFonts w:ascii="Arial" w:hAnsi="Arial" w:cs="Arial"/>
                <w:b/>
              </w:rPr>
            </w:pPr>
          </w:p>
        </w:tc>
      </w:tr>
    </w:tbl>
    <w:p w:rsidR="00B23974" w:rsidRDefault="00B23974" w:rsidP="00B23974">
      <w:pPr>
        <w:spacing w:after="0"/>
        <w:rPr>
          <w:rFonts w:ascii="Arial" w:hAnsi="Arial" w:cs="Arial"/>
          <w:b/>
          <w:sz w:val="8"/>
          <w:szCs w:val="8"/>
        </w:rPr>
      </w:pPr>
    </w:p>
    <w:p w:rsidR="00B23974" w:rsidRDefault="00B23974" w:rsidP="00B23974">
      <w:pPr>
        <w:spacing w:after="0"/>
        <w:rPr>
          <w:rFonts w:ascii="Arial" w:hAnsi="Arial" w:cs="Arial"/>
          <w:b/>
          <w:sz w:val="8"/>
          <w:szCs w:val="8"/>
        </w:rPr>
      </w:pPr>
    </w:p>
    <w:p w:rsidR="00B23974" w:rsidRDefault="00B23974" w:rsidP="00B23974">
      <w:pPr>
        <w:spacing w:after="0"/>
        <w:rPr>
          <w:rFonts w:ascii="Arial" w:hAnsi="Arial" w:cs="Arial"/>
          <w:b/>
          <w:sz w:val="8"/>
          <w:szCs w:val="8"/>
        </w:rPr>
      </w:pPr>
    </w:p>
    <w:p w:rsidR="00B23974" w:rsidRPr="00883E1B" w:rsidRDefault="00B23974" w:rsidP="00B23974">
      <w:pPr>
        <w:spacing w:after="0"/>
        <w:rPr>
          <w:rFonts w:ascii="Arial" w:hAnsi="Arial" w:cs="Arial"/>
          <w:b/>
          <w:sz w:val="8"/>
          <w:szCs w:val="8"/>
        </w:rPr>
      </w:pPr>
    </w:p>
    <w:p w:rsidR="00B23974" w:rsidRPr="00B92425" w:rsidRDefault="00B23974" w:rsidP="00B23974">
      <w:pPr>
        <w:spacing w:after="0"/>
        <w:rPr>
          <w:rFonts w:ascii="Arial" w:hAnsi="Arial" w:cs="Arial"/>
          <w:b/>
          <w:sz w:val="24"/>
          <w:szCs w:val="24"/>
        </w:rPr>
      </w:pPr>
      <w:r w:rsidRPr="00B92425">
        <w:rPr>
          <w:rFonts w:ascii="Arial" w:hAnsi="Arial" w:cs="Arial"/>
          <w:b/>
          <w:sz w:val="24"/>
          <w:szCs w:val="24"/>
        </w:rPr>
        <w:t xml:space="preserve">Task: Learn/cover/write and self-check </w:t>
      </w:r>
      <w:proofErr w:type="gramStart"/>
      <w:r w:rsidRPr="00B92425">
        <w:rPr>
          <w:rFonts w:ascii="Arial" w:hAnsi="Arial" w:cs="Arial"/>
          <w:b/>
          <w:sz w:val="24"/>
          <w:szCs w:val="24"/>
        </w:rPr>
        <w:t>1</w:t>
      </w:r>
      <w:proofErr w:type="gramEnd"/>
      <w:r w:rsidRPr="00B92425">
        <w:rPr>
          <w:rFonts w:ascii="Arial" w:hAnsi="Arial" w:cs="Arial"/>
          <w:b/>
          <w:sz w:val="24"/>
          <w:szCs w:val="24"/>
        </w:rPr>
        <w:t>. Tools, techniques and processes.</w:t>
      </w:r>
      <w:r w:rsidRPr="00B92425">
        <w:rPr>
          <w:rFonts w:ascii="Arial" w:hAnsi="Arial" w:cs="Arial"/>
          <w:b/>
        </w:rPr>
        <w:t xml:space="preserve"> 2. Health and Safety Signs. 3. </w:t>
      </w:r>
      <w:r w:rsidRPr="00B92425">
        <w:rPr>
          <w:rFonts w:ascii="Arial" w:hAnsi="Arial" w:cs="Arial"/>
          <w:b/>
          <w:bCs/>
          <w:sz w:val="24"/>
          <w:szCs w:val="24"/>
        </w:rPr>
        <w:t xml:space="preserve">Specialist tools. 3. </w:t>
      </w:r>
      <w:r w:rsidRPr="00B92425">
        <w:rPr>
          <w:rFonts w:ascii="Arial" w:hAnsi="Arial" w:cs="Arial"/>
          <w:b/>
          <w:sz w:val="24"/>
          <w:szCs w:val="24"/>
        </w:rPr>
        <w:t>Health and Safety.</w:t>
      </w:r>
    </w:p>
    <w:p w:rsidR="00B23974" w:rsidRDefault="00B23974" w:rsidP="00AA6136">
      <w:pPr>
        <w:spacing w:after="0"/>
        <w:rPr>
          <w:rFonts w:ascii="Arial" w:hAnsi="Arial" w:cs="Arial"/>
          <w:b/>
        </w:rPr>
      </w:pPr>
    </w:p>
    <w:tbl>
      <w:tblPr>
        <w:tblStyle w:val="TableGrid"/>
        <w:tblW w:w="0" w:type="auto"/>
        <w:tblInd w:w="137" w:type="dxa"/>
        <w:tblLayout w:type="fixed"/>
        <w:tblLook w:val="04A0" w:firstRow="1" w:lastRow="0" w:firstColumn="1" w:lastColumn="0" w:noHBand="0" w:noVBand="1"/>
      </w:tblPr>
      <w:tblGrid>
        <w:gridCol w:w="1230"/>
        <w:gridCol w:w="6396"/>
      </w:tblGrid>
      <w:tr w:rsidR="00B23974" w:rsidRPr="00F95FAE" w:rsidTr="00F71084">
        <w:tc>
          <w:tcPr>
            <w:tcW w:w="7626" w:type="dxa"/>
            <w:gridSpan w:val="2"/>
            <w:shd w:val="clear" w:color="auto" w:fill="FFF2CC" w:themeFill="accent4" w:themeFillTint="33"/>
          </w:tcPr>
          <w:p w:rsidR="00B23974" w:rsidRPr="008A20F2" w:rsidRDefault="00B23974" w:rsidP="00F71084">
            <w:pPr>
              <w:rPr>
                <w:rFonts w:ascii="Arial" w:hAnsi="Arial" w:cs="Arial"/>
                <w:b/>
                <w:color w:val="C00000"/>
                <w:sz w:val="24"/>
                <w:szCs w:val="24"/>
              </w:rPr>
            </w:pPr>
            <w:r w:rsidRPr="008A20F2">
              <w:rPr>
                <w:rFonts w:ascii="Arial" w:hAnsi="Arial" w:cs="Arial"/>
                <w:b/>
                <w:color w:val="C00000"/>
                <w:sz w:val="24"/>
                <w:szCs w:val="24"/>
              </w:rPr>
              <w:lastRenderedPageBreak/>
              <w:t>1. Treatments and finishes</w:t>
            </w:r>
          </w:p>
        </w:tc>
      </w:tr>
      <w:tr w:rsidR="00B23974" w:rsidRPr="00F95FAE" w:rsidTr="00F71084">
        <w:tc>
          <w:tcPr>
            <w:tcW w:w="7626" w:type="dxa"/>
            <w:gridSpan w:val="2"/>
          </w:tcPr>
          <w:p w:rsidR="00B23974" w:rsidRDefault="00B23974" w:rsidP="00F71084">
            <w:pPr>
              <w:rPr>
                <w:rFonts w:ascii="Arial" w:hAnsi="Arial" w:cs="Arial"/>
                <w:bCs/>
                <w:sz w:val="24"/>
                <w:szCs w:val="24"/>
                <w:lang w:val="en-US"/>
              </w:rPr>
            </w:pPr>
            <w:r w:rsidRPr="008A20F2">
              <w:rPr>
                <w:rFonts w:ascii="Arial" w:hAnsi="Arial" w:cs="Arial"/>
                <w:bCs/>
                <w:sz w:val="24"/>
                <w:szCs w:val="24"/>
                <w:lang w:val="en-US"/>
              </w:rPr>
              <w:t>Surface treatments and finishes are applied to materials for two main reasons:</w:t>
            </w:r>
          </w:p>
          <w:p w:rsidR="00B23974" w:rsidRPr="008A20F2" w:rsidRDefault="00B23974" w:rsidP="00F71084">
            <w:pPr>
              <w:rPr>
                <w:rFonts w:ascii="Arial" w:hAnsi="Arial" w:cs="Arial"/>
                <w:bCs/>
                <w:sz w:val="24"/>
                <w:szCs w:val="24"/>
                <w:lang w:val="en-US"/>
              </w:rPr>
            </w:pPr>
          </w:p>
          <w:p w:rsidR="00B23974" w:rsidRPr="008A20F2" w:rsidRDefault="00B23974" w:rsidP="00B23974">
            <w:pPr>
              <w:numPr>
                <w:ilvl w:val="0"/>
                <w:numId w:val="12"/>
              </w:numPr>
              <w:rPr>
                <w:rFonts w:ascii="Arial" w:hAnsi="Arial" w:cs="Arial"/>
                <w:bCs/>
                <w:color w:val="7030A0"/>
                <w:sz w:val="24"/>
                <w:szCs w:val="24"/>
              </w:rPr>
            </w:pPr>
            <w:r w:rsidRPr="008A20F2">
              <w:rPr>
                <w:rFonts w:ascii="Arial" w:hAnsi="Arial" w:cs="Arial"/>
                <w:bCs/>
                <w:color w:val="7030A0"/>
                <w:sz w:val="24"/>
                <w:szCs w:val="24"/>
                <w:lang w:val="en-US"/>
              </w:rPr>
              <w:t>Functionality – (Protection)</w:t>
            </w:r>
          </w:p>
          <w:p w:rsidR="00B23974" w:rsidRPr="008A20F2" w:rsidRDefault="00B23974" w:rsidP="00B23974">
            <w:pPr>
              <w:numPr>
                <w:ilvl w:val="0"/>
                <w:numId w:val="12"/>
              </w:numPr>
              <w:rPr>
                <w:rFonts w:ascii="Arial" w:hAnsi="Arial" w:cs="Arial"/>
                <w:bCs/>
                <w:color w:val="7030A0"/>
                <w:sz w:val="24"/>
                <w:szCs w:val="24"/>
              </w:rPr>
            </w:pPr>
            <w:r w:rsidRPr="008A20F2">
              <w:rPr>
                <w:rFonts w:ascii="Arial" w:hAnsi="Arial" w:cs="Arial"/>
                <w:bCs/>
                <w:color w:val="7030A0"/>
                <w:sz w:val="24"/>
                <w:szCs w:val="24"/>
                <w:lang w:val="en-US"/>
              </w:rPr>
              <w:t>Aesthetics – (Appearance)</w:t>
            </w:r>
          </w:p>
          <w:p w:rsidR="00B23974" w:rsidRPr="008A20F2" w:rsidRDefault="00B23974" w:rsidP="00F71084">
            <w:pPr>
              <w:rPr>
                <w:rFonts w:ascii="Arial" w:hAnsi="Arial" w:cs="Arial"/>
                <w:bCs/>
                <w:color w:val="7030A0"/>
                <w:sz w:val="24"/>
                <w:szCs w:val="24"/>
              </w:rPr>
            </w:pPr>
          </w:p>
          <w:p w:rsidR="00B23974" w:rsidRDefault="00B23974" w:rsidP="00F71084">
            <w:pPr>
              <w:rPr>
                <w:rFonts w:ascii="Arial" w:hAnsi="Arial" w:cs="Arial"/>
                <w:bCs/>
                <w:sz w:val="24"/>
                <w:szCs w:val="24"/>
                <w:lang w:val="en-US"/>
              </w:rPr>
            </w:pPr>
            <w:r w:rsidRPr="008A20F2">
              <w:rPr>
                <w:rFonts w:ascii="Arial" w:hAnsi="Arial" w:cs="Arial"/>
                <w:bCs/>
                <w:sz w:val="24"/>
                <w:szCs w:val="24"/>
                <w:lang w:val="en-US"/>
              </w:rPr>
              <w:t>Some finishes will achieve both aesthetic and functional improvement.</w:t>
            </w:r>
          </w:p>
          <w:p w:rsidR="00B23974" w:rsidRPr="008A20F2" w:rsidRDefault="00B23974" w:rsidP="00F7108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23974" w:rsidRPr="00F95FAE" w:rsidTr="00F71084">
        <w:tc>
          <w:tcPr>
            <w:tcW w:w="1230" w:type="dxa"/>
          </w:tcPr>
          <w:p w:rsidR="00B23974" w:rsidRPr="008A20F2" w:rsidRDefault="00B23974" w:rsidP="00F7108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A20F2">
              <w:rPr>
                <w:rFonts w:ascii="Arial" w:hAnsi="Arial" w:cs="Arial"/>
                <w:b/>
                <w:sz w:val="24"/>
                <w:szCs w:val="24"/>
              </w:rPr>
              <w:t>Varnish</w:t>
            </w:r>
          </w:p>
        </w:tc>
        <w:tc>
          <w:tcPr>
            <w:tcW w:w="6396" w:type="dxa"/>
          </w:tcPr>
          <w:p w:rsidR="00B23974" w:rsidRPr="008A20F2" w:rsidRDefault="00B23974" w:rsidP="00F71084">
            <w:pPr>
              <w:rPr>
                <w:rFonts w:ascii="Arial" w:hAnsi="Arial" w:cs="Arial"/>
                <w:sz w:val="24"/>
                <w:szCs w:val="24"/>
              </w:rPr>
            </w:pPr>
            <w:r w:rsidRPr="008A20F2">
              <w:rPr>
                <w:rFonts w:ascii="Arial" w:hAnsi="Arial" w:cs="Arial"/>
                <w:sz w:val="24"/>
                <w:szCs w:val="24"/>
              </w:rPr>
              <w:t>Natural grain enhancer that provides protection from water etc.</w:t>
            </w:r>
          </w:p>
        </w:tc>
      </w:tr>
      <w:tr w:rsidR="00B23974" w:rsidRPr="00F95FAE" w:rsidTr="00F71084">
        <w:tc>
          <w:tcPr>
            <w:tcW w:w="1230" w:type="dxa"/>
          </w:tcPr>
          <w:p w:rsidR="00B23974" w:rsidRPr="008A20F2" w:rsidRDefault="00B23974" w:rsidP="00F7108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A20F2">
              <w:rPr>
                <w:rFonts w:ascii="Arial" w:hAnsi="Arial" w:cs="Arial"/>
                <w:b/>
                <w:sz w:val="24"/>
                <w:szCs w:val="24"/>
              </w:rPr>
              <w:t>Paint</w:t>
            </w:r>
          </w:p>
        </w:tc>
        <w:tc>
          <w:tcPr>
            <w:tcW w:w="6396" w:type="dxa"/>
          </w:tcPr>
          <w:p w:rsidR="00B23974" w:rsidRPr="008A20F2" w:rsidRDefault="00B23974" w:rsidP="00F71084">
            <w:pPr>
              <w:rPr>
                <w:rFonts w:ascii="Arial" w:hAnsi="Arial" w:cs="Arial"/>
                <w:sz w:val="24"/>
                <w:szCs w:val="24"/>
              </w:rPr>
            </w:pPr>
            <w:r w:rsidRPr="008A20F2">
              <w:rPr>
                <w:rFonts w:ascii="Arial" w:hAnsi="Arial" w:cs="Arial"/>
                <w:sz w:val="24"/>
                <w:szCs w:val="24"/>
              </w:rPr>
              <w:t>Colour and protection</w:t>
            </w:r>
          </w:p>
        </w:tc>
      </w:tr>
    </w:tbl>
    <w:p w:rsidR="00B23974" w:rsidRDefault="00B23974" w:rsidP="00B23974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B23974" w:rsidRPr="00F95FAE" w:rsidRDefault="00B23974" w:rsidP="00B23974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tbl>
      <w:tblPr>
        <w:tblStyle w:val="TableGrid"/>
        <w:tblW w:w="0" w:type="auto"/>
        <w:tblInd w:w="137" w:type="dxa"/>
        <w:tblLayout w:type="fixed"/>
        <w:tblLook w:val="04A0" w:firstRow="1" w:lastRow="0" w:firstColumn="1" w:lastColumn="0" w:noHBand="0" w:noVBand="1"/>
      </w:tblPr>
      <w:tblGrid>
        <w:gridCol w:w="2948"/>
        <w:gridCol w:w="4686"/>
      </w:tblGrid>
      <w:tr w:rsidR="00B23974" w:rsidRPr="00F95FAE" w:rsidTr="00F71084">
        <w:tc>
          <w:tcPr>
            <w:tcW w:w="7634" w:type="dxa"/>
            <w:gridSpan w:val="2"/>
            <w:shd w:val="clear" w:color="auto" w:fill="E2EFD9" w:themeFill="accent6" w:themeFillTint="33"/>
          </w:tcPr>
          <w:p w:rsidR="00B23974" w:rsidRPr="00F95FAE" w:rsidRDefault="00B23974" w:rsidP="00F71084">
            <w:pPr>
              <w:rPr>
                <w:rFonts w:ascii="Arial" w:hAnsi="Arial" w:cs="Arial"/>
                <w:b/>
                <w:color w:val="C00000"/>
                <w:sz w:val="26"/>
                <w:szCs w:val="26"/>
              </w:rPr>
            </w:pPr>
            <w:r>
              <w:rPr>
                <w:rFonts w:ascii="Arial" w:hAnsi="Arial" w:cs="Arial"/>
                <w:b/>
                <w:color w:val="C00000"/>
                <w:sz w:val="26"/>
                <w:szCs w:val="26"/>
              </w:rPr>
              <w:t>2. The benefit of treatments and finishes</w:t>
            </w:r>
          </w:p>
        </w:tc>
      </w:tr>
      <w:tr w:rsidR="00B23974" w:rsidRPr="008A20F2" w:rsidTr="00F71084">
        <w:tc>
          <w:tcPr>
            <w:tcW w:w="2948" w:type="dxa"/>
            <w:shd w:val="clear" w:color="auto" w:fill="FBE4D5" w:themeFill="accent2" w:themeFillTint="33"/>
          </w:tcPr>
          <w:p w:rsidR="00B23974" w:rsidRPr="008A20F2" w:rsidRDefault="00B23974" w:rsidP="00F71084">
            <w:pPr>
              <w:rPr>
                <w:rFonts w:ascii="Arial" w:hAnsi="Arial" w:cs="Arial"/>
                <w:sz w:val="24"/>
                <w:szCs w:val="24"/>
              </w:rPr>
            </w:pPr>
            <w:r w:rsidRPr="008A20F2">
              <w:rPr>
                <w:rFonts w:ascii="Arial" w:hAnsi="Arial" w:cs="Arial"/>
                <w:b/>
                <w:sz w:val="24"/>
                <w:szCs w:val="24"/>
              </w:rPr>
              <w:t>Improving Functionality</w:t>
            </w:r>
          </w:p>
        </w:tc>
        <w:tc>
          <w:tcPr>
            <w:tcW w:w="4686" w:type="dxa"/>
            <w:vMerge w:val="restart"/>
          </w:tcPr>
          <w:p w:rsidR="00B23974" w:rsidRPr="008A20F2" w:rsidRDefault="00B23974" w:rsidP="00B23974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7030A0"/>
                <w:sz w:val="24"/>
                <w:szCs w:val="24"/>
              </w:rPr>
            </w:pPr>
            <w:r w:rsidRPr="008A20F2">
              <w:rPr>
                <w:rFonts w:ascii="Arial" w:hAnsi="Arial" w:cs="Arial"/>
                <w:bCs/>
                <w:color w:val="7030A0"/>
                <w:sz w:val="24"/>
                <w:szCs w:val="24"/>
              </w:rPr>
              <w:t>Insulating electrical equipment.</w:t>
            </w:r>
          </w:p>
          <w:p w:rsidR="00B23974" w:rsidRPr="008A20F2" w:rsidRDefault="00B23974" w:rsidP="00B23974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7030A0"/>
                <w:sz w:val="24"/>
                <w:szCs w:val="24"/>
              </w:rPr>
            </w:pPr>
            <w:r w:rsidRPr="008A20F2">
              <w:rPr>
                <w:rFonts w:ascii="Arial" w:hAnsi="Arial" w:cs="Arial"/>
                <w:bCs/>
                <w:color w:val="7030A0"/>
                <w:sz w:val="24"/>
                <w:szCs w:val="24"/>
              </w:rPr>
              <w:t>Insulating against adverse temperature changes.</w:t>
            </w:r>
          </w:p>
          <w:p w:rsidR="00B23974" w:rsidRPr="008A20F2" w:rsidRDefault="00B23974" w:rsidP="00B23974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7030A0"/>
                <w:sz w:val="24"/>
                <w:szCs w:val="24"/>
              </w:rPr>
            </w:pPr>
            <w:r w:rsidRPr="008A20F2">
              <w:rPr>
                <w:rFonts w:ascii="Arial" w:hAnsi="Arial" w:cs="Arial"/>
                <w:bCs/>
                <w:color w:val="7030A0"/>
                <w:sz w:val="24"/>
                <w:szCs w:val="24"/>
              </w:rPr>
              <w:t>Making a product antibacterial, stain resistant or easy to iron.</w:t>
            </w:r>
          </w:p>
          <w:p w:rsidR="00B23974" w:rsidRPr="008A20F2" w:rsidRDefault="00B23974" w:rsidP="00B23974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7030A0"/>
                <w:sz w:val="24"/>
                <w:szCs w:val="24"/>
              </w:rPr>
            </w:pPr>
            <w:r w:rsidRPr="008A20F2">
              <w:rPr>
                <w:rFonts w:ascii="Arial" w:hAnsi="Arial" w:cs="Arial"/>
                <w:bCs/>
                <w:color w:val="7030A0"/>
                <w:sz w:val="24"/>
                <w:szCs w:val="24"/>
              </w:rPr>
              <w:t>Protection against physical mistreatment or damage.</w:t>
            </w:r>
          </w:p>
          <w:p w:rsidR="00B23974" w:rsidRPr="008A20F2" w:rsidRDefault="00B23974" w:rsidP="00B23974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7030A0"/>
                <w:sz w:val="24"/>
                <w:szCs w:val="24"/>
              </w:rPr>
            </w:pPr>
            <w:r w:rsidRPr="008A20F2">
              <w:rPr>
                <w:rFonts w:ascii="Arial" w:hAnsi="Arial" w:cs="Arial"/>
                <w:bCs/>
                <w:color w:val="7030A0"/>
                <w:sz w:val="24"/>
                <w:szCs w:val="24"/>
              </w:rPr>
              <w:t>Protection against attack from nature and the elements.</w:t>
            </w:r>
          </w:p>
          <w:p w:rsidR="00B23974" w:rsidRPr="008A20F2" w:rsidRDefault="00B23974" w:rsidP="00F7108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23974" w:rsidRPr="008A20F2" w:rsidTr="00F71084">
        <w:tc>
          <w:tcPr>
            <w:tcW w:w="2948" w:type="dxa"/>
          </w:tcPr>
          <w:p w:rsidR="00B23974" w:rsidRPr="008A20F2" w:rsidRDefault="00B23974" w:rsidP="00F71084">
            <w:pPr>
              <w:rPr>
                <w:rFonts w:ascii="Arial" w:hAnsi="Arial" w:cs="Arial"/>
                <w:sz w:val="24"/>
                <w:szCs w:val="24"/>
              </w:rPr>
            </w:pPr>
            <w:r w:rsidRPr="008A20F2">
              <w:rPr>
                <w:rFonts w:ascii="Arial" w:hAnsi="Arial" w:cs="Arial"/>
                <w:sz w:val="24"/>
                <w:szCs w:val="24"/>
              </w:rPr>
              <w:t>The benefits of treatments and finishes may improve functionality, as well to maintain it.</w:t>
            </w:r>
          </w:p>
          <w:p w:rsidR="00B23974" w:rsidRPr="008A20F2" w:rsidRDefault="00B23974" w:rsidP="00F7108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23974" w:rsidRPr="008A20F2" w:rsidRDefault="00B23974" w:rsidP="00F7108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A20F2">
              <w:rPr>
                <w:rFonts w:ascii="Arial" w:hAnsi="Arial" w:cs="Arial"/>
                <w:b/>
                <w:sz w:val="24"/>
                <w:szCs w:val="24"/>
              </w:rPr>
              <w:t>This may include:</w:t>
            </w:r>
          </w:p>
          <w:p w:rsidR="00B23974" w:rsidRPr="008A20F2" w:rsidRDefault="00B23974" w:rsidP="00F710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Right Arrow 5" o:spid="_x0000_s1027" type="#_x0000_t13" style="position:absolute;margin-left:102.25pt;margin-top:4.5pt;width:52pt;height:18pt;z-index:251681792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" adj="17862" fillcolor="#ffc000 [3207]" strokecolor="#1f4d78 [1604]" strokeweight="1pt"/>
              </w:pict>
            </w:r>
          </w:p>
        </w:tc>
        <w:tc>
          <w:tcPr>
            <w:tcW w:w="4686" w:type="dxa"/>
            <w:vMerge/>
          </w:tcPr>
          <w:p w:rsidR="00B23974" w:rsidRPr="008A20F2" w:rsidRDefault="00B23974" w:rsidP="00F7108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23974" w:rsidRPr="008A20F2" w:rsidTr="00F71084">
        <w:tc>
          <w:tcPr>
            <w:tcW w:w="2948" w:type="dxa"/>
            <w:shd w:val="clear" w:color="auto" w:fill="DEEAF6" w:themeFill="accent1" w:themeFillTint="33"/>
          </w:tcPr>
          <w:p w:rsidR="00B23974" w:rsidRPr="008A20F2" w:rsidRDefault="00B23974" w:rsidP="00F71084">
            <w:pPr>
              <w:rPr>
                <w:rFonts w:ascii="Arial" w:hAnsi="Arial" w:cs="Arial"/>
                <w:sz w:val="24"/>
                <w:szCs w:val="24"/>
              </w:rPr>
            </w:pPr>
            <w:r w:rsidRPr="008A20F2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Material protection</w:t>
            </w:r>
          </w:p>
        </w:tc>
        <w:tc>
          <w:tcPr>
            <w:tcW w:w="4686" w:type="dxa"/>
            <w:vMerge w:val="restart"/>
          </w:tcPr>
          <w:p w:rsidR="00B23974" w:rsidRPr="008A20F2" w:rsidRDefault="00B23974" w:rsidP="00F71084">
            <w:pPr>
              <w:pStyle w:val="ListParagraph"/>
              <w:rPr>
                <w:rFonts w:ascii="Arial" w:hAnsi="Arial" w:cs="Arial"/>
                <w:color w:val="7030A0"/>
                <w:sz w:val="24"/>
                <w:szCs w:val="24"/>
              </w:rPr>
            </w:pPr>
          </w:p>
          <w:p w:rsidR="00B23974" w:rsidRPr="008A20F2" w:rsidRDefault="00B23974" w:rsidP="00B23974">
            <w:pPr>
              <w:pStyle w:val="ListParagraph"/>
              <w:numPr>
                <w:ilvl w:val="0"/>
                <w:numId w:val="12"/>
              </w:numPr>
              <w:ind w:left="720"/>
              <w:rPr>
                <w:rFonts w:ascii="Arial" w:hAnsi="Arial" w:cs="Arial"/>
                <w:color w:val="7030A0"/>
                <w:sz w:val="24"/>
                <w:szCs w:val="24"/>
              </w:rPr>
            </w:pPr>
            <w:r w:rsidRPr="008A20F2">
              <w:rPr>
                <w:rFonts w:ascii="Arial" w:hAnsi="Arial" w:cs="Arial"/>
                <w:bCs/>
                <w:color w:val="7030A0"/>
                <w:sz w:val="24"/>
                <w:szCs w:val="24"/>
                <w:lang w:val="en-US"/>
              </w:rPr>
              <w:t>Oxidisation and corrosion.</w:t>
            </w:r>
          </w:p>
          <w:p w:rsidR="00B23974" w:rsidRPr="008A20F2" w:rsidRDefault="00B23974" w:rsidP="00B23974">
            <w:pPr>
              <w:pStyle w:val="ListParagraph"/>
              <w:numPr>
                <w:ilvl w:val="0"/>
                <w:numId w:val="12"/>
              </w:numPr>
              <w:ind w:left="720"/>
              <w:rPr>
                <w:rFonts w:ascii="Arial" w:hAnsi="Arial" w:cs="Arial"/>
                <w:color w:val="7030A0"/>
                <w:sz w:val="24"/>
                <w:szCs w:val="24"/>
              </w:rPr>
            </w:pPr>
            <w:r w:rsidRPr="008A20F2">
              <w:rPr>
                <w:rFonts w:ascii="Arial" w:hAnsi="Arial" w:cs="Arial"/>
                <w:bCs/>
                <w:color w:val="7030A0"/>
                <w:sz w:val="24"/>
                <w:szCs w:val="24"/>
                <w:lang w:val="en-US"/>
              </w:rPr>
              <w:t>Rot.</w:t>
            </w:r>
          </w:p>
          <w:p w:rsidR="00B23974" w:rsidRPr="008A20F2" w:rsidRDefault="00B23974" w:rsidP="00B23974">
            <w:pPr>
              <w:pStyle w:val="ListParagraph"/>
              <w:numPr>
                <w:ilvl w:val="0"/>
                <w:numId w:val="12"/>
              </w:numPr>
              <w:ind w:left="720"/>
              <w:rPr>
                <w:rFonts w:ascii="Arial" w:hAnsi="Arial" w:cs="Arial"/>
                <w:color w:val="7030A0"/>
                <w:sz w:val="24"/>
                <w:szCs w:val="24"/>
              </w:rPr>
            </w:pPr>
            <w:r w:rsidRPr="008A20F2">
              <w:rPr>
                <w:rFonts w:ascii="Arial" w:hAnsi="Arial" w:cs="Arial"/>
                <w:bCs/>
                <w:color w:val="7030A0"/>
                <w:sz w:val="24"/>
                <w:szCs w:val="24"/>
                <w:lang w:val="en-US"/>
              </w:rPr>
              <w:t>Mould.</w:t>
            </w:r>
          </w:p>
          <w:p w:rsidR="00B23974" w:rsidRPr="008A20F2" w:rsidRDefault="00B23974" w:rsidP="00B23974">
            <w:pPr>
              <w:pStyle w:val="ListParagraph"/>
              <w:numPr>
                <w:ilvl w:val="0"/>
                <w:numId w:val="12"/>
              </w:numPr>
              <w:ind w:left="720"/>
              <w:rPr>
                <w:rFonts w:ascii="Arial" w:hAnsi="Arial" w:cs="Arial"/>
                <w:color w:val="7030A0"/>
                <w:sz w:val="24"/>
                <w:szCs w:val="24"/>
              </w:rPr>
            </w:pPr>
            <w:r w:rsidRPr="008A20F2">
              <w:rPr>
                <w:rFonts w:ascii="Arial" w:hAnsi="Arial" w:cs="Arial"/>
                <w:bCs/>
                <w:color w:val="7030A0"/>
                <w:sz w:val="24"/>
                <w:szCs w:val="24"/>
                <w:lang w:val="en-US"/>
              </w:rPr>
              <w:t>UV degradation.</w:t>
            </w:r>
          </w:p>
          <w:p w:rsidR="00B23974" w:rsidRPr="008A20F2" w:rsidRDefault="00B23974" w:rsidP="00B23974">
            <w:pPr>
              <w:pStyle w:val="ListParagraph"/>
              <w:numPr>
                <w:ilvl w:val="0"/>
                <w:numId w:val="12"/>
              </w:numPr>
              <w:ind w:left="720"/>
              <w:rPr>
                <w:rFonts w:ascii="Arial" w:hAnsi="Arial" w:cs="Arial"/>
                <w:color w:val="7030A0"/>
                <w:sz w:val="24"/>
                <w:szCs w:val="24"/>
              </w:rPr>
            </w:pPr>
            <w:r w:rsidRPr="008A20F2">
              <w:rPr>
                <w:rFonts w:ascii="Arial" w:hAnsi="Arial" w:cs="Arial"/>
                <w:bCs/>
                <w:color w:val="7030A0"/>
                <w:sz w:val="24"/>
                <w:szCs w:val="24"/>
                <w:lang w:val="en-US"/>
              </w:rPr>
              <w:t>Insect, creature and biological attack.</w:t>
            </w:r>
          </w:p>
          <w:p w:rsidR="00B23974" w:rsidRPr="008A20F2" w:rsidRDefault="00B23974" w:rsidP="00F71084">
            <w:pPr>
              <w:rPr>
                <w:rFonts w:ascii="Arial" w:hAnsi="Arial" w:cs="Arial"/>
                <w:color w:val="7030A0"/>
                <w:sz w:val="24"/>
                <w:szCs w:val="24"/>
              </w:rPr>
            </w:pPr>
          </w:p>
        </w:tc>
      </w:tr>
      <w:tr w:rsidR="00B23974" w:rsidRPr="008A20F2" w:rsidTr="00F71084">
        <w:tc>
          <w:tcPr>
            <w:tcW w:w="2948" w:type="dxa"/>
          </w:tcPr>
          <w:p w:rsidR="00B23974" w:rsidRPr="008A20F2" w:rsidRDefault="00B23974" w:rsidP="00F71084">
            <w:pPr>
              <w:rPr>
                <w:rFonts w:ascii="Arial" w:hAnsi="Arial" w:cs="Arial"/>
                <w:sz w:val="24"/>
                <w:szCs w:val="24"/>
              </w:rPr>
            </w:pPr>
            <w:r w:rsidRPr="008A20F2">
              <w:rPr>
                <w:rFonts w:ascii="Arial" w:hAnsi="Arial" w:cs="Arial"/>
                <w:bCs/>
                <w:sz w:val="24"/>
                <w:szCs w:val="24"/>
                <w:lang w:val="en-US"/>
              </w:rPr>
              <w:t>Attack from nature and the elements commonly includes weather protection.</w:t>
            </w:r>
          </w:p>
          <w:p w:rsidR="00B23974" w:rsidRPr="008A20F2" w:rsidRDefault="00B23974" w:rsidP="00F7108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B23974" w:rsidRPr="008A20F2" w:rsidRDefault="00B23974" w:rsidP="00F710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Right Arrow 1" o:spid="_x0000_s1028" type="#_x0000_t13" style="position:absolute;margin-left:105.7pt;margin-top:7.4pt;width:52pt;height:18pt;z-index:251682816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" adj="17862" fillcolor="#ffc000 [3207]" strokecolor="#1f4d78 [1604]" strokeweight="1pt"/>
              </w:pict>
            </w:r>
            <w:r w:rsidRPr="008A20F2">
              <w:rPr>
                <w:rFonts w:ascii="Arial" w:hAnsi="Arial" w:cs="Arial"/>
                <w:bCs/>
                <w:sz w:val="24"/>
                <w:szCs w:val="24"/>
              </w:rPr>
              <w:t>This may include:</w:t>
            </w:r>
          </w:p>
        </w:tc>
        <w:tc>
          <w:tcPr>
            <w:tcW w:w="4686" w:type="dxa"/>
            <w:vMerge/>
          </w:tcPr>
          <w:p w:rsidR="00B23974" w:rsidRPr="008A20F2" w:rsidRDefault="00B23974" w:rsidP="00F71084">
            <w:pPr>
              <w:rPr>
                <w:rFonts w:ascii="Arial" w:hAnsi="Arial" w:cs="Arial"/>
                <w:color w:val="7030A0"/>
                <w:sz w:val="24"/>
                <w:szCs w:val="24"/>
              </w:rPr>
            </w:pPr>
          </w:p>
        </w:tc>
      </w:tr>
      <w:tr w:rsidR="00B23974" w:rsidRPr="008A20F2" w:rsidTr="00F71084">
        <w:tc>
          <w:tcPr>
            <w:tcW w:w="2948" w:type="dxa"/>
            <w:shd w:val="clear" w:color="auto" w:fill="D0CECE" w:themeFill="background2" w:themeFillShade="E6"/>
          </w:tcPr>
          <w:p w:rsidR="00B23974" w:rsidRPr="008A20F2" w:rsidRDefault="00B23974" w:rsidP="00F71084">
            <w:pPr>
              <w:rPr>
                <w:rFonts w:ascii="Arial" w:hAnsi="Arial" w:cs="Arial"/>
                <w:b/>
                <w:bCs/>
                <w:kern w:val="24"/>
                <w:sz w:val="24"/>
                <w:szCs w:val="24"/>
                <w:lang w:val="en-US"/>
              </w:rPr>
            </w:pPr>
            <w:r w:rsidRPr="008A20F2"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  <w:t>Aesthectic Qualities</w:t>
            </w:r>
          </w:p>
        </w:tc>
        <w:tc>
          <w:tcPr>
            <w:tcW w:w="4686" w:type="dxa"/>
            <w:vMerge w:val="restart"/>
          </w:tcPr>
          <w:p w:rsidR="00B23974" w:rsidRDefault="00B23974" w:rsidP="00F71084">
            <w:pPr>
              <w:pStyle w:val="ListParagraph"/>
              <w:rPr>
                <w:rFonts w:ascii="Arial" w:hAnsi="Arial" w:cs="Arial"/>
                <w:color w:val="7030A0"/>
                <w:sz w:val="24"/>
                <w:szCs w:val="24"/>
              </w:rPr>
            </w:pPr>
          </w:p>
          <w:p w:rsidR="00B23974" w:rsidRPr="008A20F2" w:rsidRDefault="00B23974" w:rsidP="00B23974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color w:val="7030A0"/>
                <w:sz w:val="24"/>
                <w:szCs w:val="24"/>
              </w:rPr>
            </w:pPr>
            <w:r w:rsidRPr="008A20F2">
              <w:rPr>
                <w:rFonts w:ascii="Arial" w:hAnsi="Arial" w:cs="Arial"/>
                <w:color w:val="7030A0"/>
                <w:sz w:val="24"/>
                <w:szCs w:val="24"/>
              </w:rPr>
              <w:t>Printing, dyeing, staining.</w:t>
            </w:r>
          </w:p>
          <w:p w:rsidR="00B23974" w:rsidRPr="008A20F2" w:rsidRDefault="00B23974" w:rsidP="00B23974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color w:val="7030A0"/>
                <w:sz w:val="24"/>
                <w:szCs w:val="24"/>
              </w:rPr>
            </w:pPr>
            <w:r w:rsidRPr="008A20F2">
              <w:rPr>
                <w:rFonts w:ascii="Arial" w:hAnsi="Arial" w:cs="Arial"/>
                <w:color w:val="7030A0"/>
                <w:sz w:val="24"/>
                <w:szCs w:val="24"/>
              </w:rPr>
              <w:t>Embellishment.</w:t>
            </w:r>
          </w:p>
          <w:p w:rsidR="00B23974" w:rsidRPr="008A20F2" w:rsidRDefault="00B23974" w:rsidP="00B23974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color w:val="7030A0"/>
                <w:sz w:val="24"/>
                <w:szCs w:val="24"/>
              </w:rPr>
            </w:pPr>
            <w:r w:rsidRPr="008A20F2">
              <w:rPr>
                <w:rFonts w:ascii="Arial" w:hAnsi="Arial" w:cs="Arial"/>
                <w:color w:val="7030A0"/>
                <w:sz w:val="24"/>
                <w:szCs w:val="24"/>
              </w:rPr>
              <w:t>Applying</w:t>
            </w:r>
          </w:p>
        </w:tc>
      </w:tr>
      <w:tr w:rsidR="00B23974" w:rsidRPr="008A20F2" w:rsidTr="00F71084">
        <w:tc>
          <w:tcPr>
            <w:tcW w:w="2948" w:type="dxa"/>
          </w:tcPr>
          <w:p w:rsidR="00B23974" w:rsidRPr="008A20F2" w:rsidRDefault="00B23974" w:rsidP="00F71084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>
              <w:rPr>
                <w:noProof/>
                <w:sz w:val="24"/>
                <w:szCs w:val="24"/>
              </w:rPr>
              <w:pict>
                <v:shape id="Right Arrow 4" o:spid="_x0000_s1029" type="#_x0000_t13" style="position:absolute;margin-left:106.55pt;margin-top:27.6pt;width:52pt;height:18pt;z-index:251683840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" adj="17862" fillcolor="#ffc000 [3207]" strokecolor="#1f4d78 [1604]" strokeweight="1pt"/>
              </w:pict>
            </w:r>
            <w:r w:rsidRPr="008A20F2">
              <w:rPr>
                <w:rFonts w:ascii="Arial" w:hAnsi="Arial" w:cs="Arial"/>
                <w:bCs/>
                <w:noProof/>
                <w:sz w:val="24"/>
                <w:szCs w:val="24"/>
                <w:lang w:val="en-US" w:eastAsia="en-GB"/>
              </w:rPr>
              <w:t>Finishes can be applied for purely aesthetic reasons:</w:t>
            </w:r>
          </w:p>
          <w:p w:rsidR="00B23974" w:rsidRPr="008A20F2" w:rsidRDefault="00B23974" w:rsidP="00F71084">
            <w:pPr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4686" w:type="dxa"/>
            <w:vMerge/>
          </w:tcPr>
          <w:p w:rsidR="00B23974" w:rsidRPr="008A20F2" w:rsidRDefault="00B23974" w:rsidP="00F71084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B23974" w:rsidRPr="00F95FAE" w:rsidTr="00F71084">
        <w:tc>
          <w:tcPr>
            <w:tcW w:w="7634" w:type="dxa"/>
            <w:gridSpan w:val="2"/>
            <w:tcBorders>
              <w:bottom w:val="single" w:sz="4" w:space="0" w:color="auto"/>
            </w:tcBorders>
            <w:shd w:val="clear" w:color="auto" w:fill="DEEAF6" w:themeFill="accent1" w:themeFillTint="33"/>
          </w:tcPr>
          <w:p w:rsidR="00B23974" w:rsidRPr="004F4DAC" w:rsidRDefault="00B23974" w:rsidP="00F71084">
            <w:pPr>
              <w:rPr>
                <w:rFonts w:ascii="Arial" w:hAnsi="Arial" w:cs="Arial"/>
                <w:b/>
                <w:color w:val="C00000"/>
                <w:sz w:val="24"/>
                <w:szCs w:val="24"/>
              </w:rPr>
            </w:pPr>
            <w:r w:rsidRPr="004F4DAC">
              <w:rPr>
                <w:rFonts w:ascii="Arial" w:hAnsi="Arial" w:cs="Arial"/>
                <w:b/>
                <w:color w:val="C00000"/>
                <w:sz w:val="24"/>
                <w:szCs w:val="24"/>
              </w:rPr>
              <w:t>3. Surface treatments and finishes</w:t>
            </w:r>
          </w:p>
        </w:tc>
      </w:tr>
      <w:tr w:rsidR="00B23974" w:rsidRPr="00F95FAE" w:rsidTr="00F71084">
        <w:tc>
          <w:tcPr>
            <w:tcW w:w="7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974" w:rsidRPr="008A20F2" w:rsidRDefault="00B23974" w:rsidP="00F71084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  <w:r w:rsidRPr="008A20F2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Surface preparation:</w:t>
            </w:r>
          </w:p>
          <w:p w:rsidR="00B23974" w:rsidRPr="008A20F2" w:rsidRDefault="00B23974" w:rsidP="00F71084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8A20F2">
              <w:rPr>
                <w:rFonts w:ascii="Arial" w:hAnsi="Arial" w:cs="Arial"/>
                <w:bCs/>
                <w:sz w:val="24"/>
                <w:szCs w:val="24"/>
              </w:rPr>
              <w:t>Preparation is essential when looking to treat, protect or finish the surface of a material.</w:t>
            </w:r>
          </w:p>
        </w:tc>
      </w:tr>
      <w:tr w:rsidR="00B23974" w:rsidRPr="00F95FAE" w:rsidTr="00F71084">
        <w:tc>
          <w:tcPr>
            <w:tcW w:w="7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974" w:rsidRPr="008A20F2" w:rsidRDefault="00B23974" w:rsidP="00F7108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A20F2">
              <w:rPr>
                <w:rFonts w:ascii="Arial" w:hAnsi="Arial" w:cs="Arial"/>
                <w:b/>
                <w:bCs/>
                <w:sz w:val="24"/>
                <w:szCs w:val="24"/>
              </w:rPr>
              <w:t>Application methods</w:t>
            </w:r>
          </w:p>
          <w:p w:rsidR="00B23974" w:rsidRPr="008A20F2" w:rsidRDefault="00B23974" w:rsidP="00F71084">
            <w:pPr>
              <w:rPr>
                <w:rFonts w:ascii="Arial" w:hAnsi="Arial" w:cs="Arial"/>
                <w:sz w:val="24"/>
                <w:szCs w:val="24"/>
              </w:rPr>
            </w:pPr>
            <w:r w:rsidRPr="008A20F2">
              <w:rPr>
                <w:rFonts w:ascii="Arial" w:hAnsi="Arial" w:cs="Arial"/>
                <w:bCs/>
                <w:sz w:val="24"/>
                <w:szCs w:val="24"/>
              </w:rPr>
              <w:t xml:space="preserve">A finish is likely to </w:t>
            </w:r>
            <w:proofErr w:type="gramStart"/>
            <w:r w:rsidRPr="008A20F2">
              <w:rPr>
                <w:rFonts w:ascii="Arial" w:hAnsi="Arial" w:cs="Arial"/>
                <w:bCs/>
                <w:sz w:val="24"/>
                <w:szCs w:val="24"/>
              </w:rPr>
              <w:t>be applied</w:t>
            </w:r>
            <w:proofErr w:type="gramEnd"/>
            <w:r w:rsidRPr="008A20F2">
              <w:rPr>
                <w:rFonts w:ascii="Arial" w:hAnsi="Arial" w:cs="Arial"/>
                <w:bCs/>
                <w:sz w:val="24"/>
                <w:szCs w:val="24"/>
              </w:rPr>
              <w:t xml:space="preserve"> to a product.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A20F2">
              <w:rPr>
                <w:rFonts w:ascii="Arial" w:hAnsi="Arial" w:cs="Arial"/>
                <w:bCs/>
                <w:sz w:val="24"/>
                <w:szCs w:val="24"/>
              </w:rPr>
              <w:t>The main methods of application include:</w:t>
            </w:r>
          </w:p>
          <w:p w:rsidR="00B23974" w:rsidRPr="008A20F2" w:rsidRDefault="00B23974" w:rsidP="00B23974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7030A0"/>
                <w:sz w:val="24"/>
                <w:szCs w:val="24"/>
              </w:rPr>
            </w:pPr>
            <w:r w:rsidRPr="008A20F2">
              <w:rPr>
                <w:rFonts w:ascii="Arial" w:hAnsi="Arial" w:cs="Arial"/>
                <w:bCs/>
                <w:color w:val="7030A0"/>
                <w:sz w:val="24"/>
                <w:szCs w:val="24"/>
              </w:rPr>
              <w:t>Spraying / painting / rolling.</w:t>
            </w:r>
          </w:p>
          <w:p w:rsidR="00B23974" w:rsidRPr="008A20F2" w:rsidRDefault="00B23974" w:rsidP="00B23974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7030A0"/>
                <w:sz w:val="24"/>
                <w:szCs w:val="24"/>
              </w:rPr>
            </w:pPr>
            <w:r w:rsidRPr="008A20F2">
              <w:rPr>
                <w:rFonts w:ascii="Arial" w:hAnsi="Arial" w:cs="Arial"/>
                <w:bCs/>
                <w:color w:val="7030A0"/>
                <w:sz w:val="24"/>
                <w:szCs w:val="24"/>
              </w:rPr>
              <w:t>Dipping / immersion.</w:t>
            </w:r>
          </w:p>
          <w:p w:rsidR="00B23974" w:rsidRPr="008A20F2" w:rsidRDefault="00B23974" w:rsidP="00B23974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7030A0"/>
                <w:sz w:val="24"/>
                <w:szCs w:val="24"/>
              </w:rPr>
            </w:pPr>
            <w:r w:rsidRPr="008A20F2">
              <w:rPr>
                <w:rFonts w:ascii="Arial" w:hAnsi="Arial" w:cs="Arial"/>
                <w:bCs/>
                <w:color w:val="7030A0"/>
                <w:sz w:val="24"/>
                <w:szCs w:val="24"/>
              </w:rPr>
              <w:t>Heat / pressure bonding / blasting.</w:t>
            </w:r>
          </w:p>
          <w:p w:rsidR="00B23974" w:rsidRPr="008A20F2" w:rsidRDefault="00B23974" w:rsidP="00B23974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7030A0"/>
                <w:sz w:val="24"/>
                <w:szCs w:val="24"/>
              </w:rPr>
            </w:pPr>
            <w:r w:rsidRPr="008A20F2">
              <w:rPr>
                <w:rFonts w:ascii="Arial" w:hAnsi="Arial" w:cs="Arial"/>
                <w:bCs/>
                <w:color w:val="7030A0"/>
                <w:sz w:val="24"/>
                <w:szCs w:val="24"/>
              </w:rPr>
              <w:t>Electroplating / electrostatics.</w:t>
            </w:r>
          </w:p>
          <w:p w:rsidR="00B23974" w:rsidRPr="008A20F2" w:rsidRDefault="00B23974" w:rsidP="00B23974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7030A0"/>
                <w:sz w:val="24"/>
                <w:szCs w:val="24"/>
              </w:rPr>
            </w:pPr>
            <w:r w:rsidRPr="008A20F2">
              <w:rPr>
                <w:rFonts w:ascii="Arial" w:hAnsi="Arial" w:cs="Arial"/>
                <w:bCs/>
                <w:color w:val="7030A0"/>
                <w:sz w:val="24"/>
                <w:szCs w:val="24"/>
              </w:rPr>
              <w:t xml:space="preserve">Buffing / polishing. </w:t>
            </w:r>
          </w:p>
          <w:p w:rsidR="00B23974" w:rsidRPr="008A20F2" w:rsidRDefault="00B23974" w:rsidP="00B23974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7030A0"/>
                <w:sz w:val="24"/>
                <w:szCs w:val="24"/>
              </w:rPr>
            </w:pPr>
            <w:r w:rsidRPr="008A20F2">
              <w:rPr>
                <w:rFonts w:ascii="Arial" w:hAnsi="Arial" w:cs="Arial"/>
                <w:bCs/>
                <w:color w:val="7030A0"/>
                <w:sz w:val="24"/>
                <w:szCs w:val="24"/>
              </w:rPr>
              <w:t>Printing.</w:t>
            </w:r>
          </w:p>
          <w:p w:rsidR="00B23974" w:rsidRPr="008A20F2" w:rsidRDefault="00B23974" w:rsidP="00B23974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7030A0"/>
                <w:sz w:val="24"/>
                <w:szCs w:val="24"/>
              </w:rPr>
            </w:pPr>
            <w:r w:rsidRPr="008A20F2">
              <w:rPr>
                <w:rFonts w:ascii="Arial" w:hAnsi="Arial" w:cs="Arial"/>
                <w:bCs/>
                <w:color w:val="7030A0"/>
                <w:sz w:val="24"/>
                <w:szCs w:val="24"/>
              </w:rPr>
              <w:t>Adhesives.</w:t>
            </w:r>
          </w:p>
        </w:tc>
      </w:tr>
      <w:tr w:rsidR="00B23974" w:rsidRPr="00F95FAE" w:rsidTr="00F71084">
        <w:tc>
          <w:tcPr>
            <w:tcW w:w="7634" w:type="dxa"/>
            <w:gridSpan w:val="2"/>
            <w:tcBorders>
              <w:top w:val="single" w:sz="4" w:space="0" w:color="auto"/>
            </w:tcBorders>
          </w:tcPr>
          <w:p w:rsidR="00B23974" w:rsidRPr="008A20F2" w:rsidRDefault="00B23974" w:rsidP="00F71084">
            <w:pPr>
              <w:rPr>
                <w:rFonts w:ascii="Arial" w:hAnsi="Arial" w:cs="Arial"/>
                <w:sz w:val="24"/>
                <w:szCs w:val="24"/>
              </w:rPr>
            </w:pPr>
            <w:r w:rsidRPr="008A20F2">
              <w:rPr>
                <w:rFonts w:ascii="Arial" w:hAnsi="Arial" w:cs="Arial"/>
                <w:b/>
                <w:bCs/>
                <w:sz w:val="24"/>
                <w:szCs w:val="24"/>
              </w:rPr>
              <w:t>Spray finishes</w:t>
            </w:r>
          </w:p>
          <w:p w:rsidR="00B23974" w:rsidRPr="008A20F2" w:rsidRDefault="00B23974" w:rsidP="00F71084">
            <w:pPr>
              <w:rPr>
                <w:rFonts w:ascii="Arial" w:hAnsi="Arial" w:cs="Arial"/>
                <w:sz w:val="24"/>
                <w:szCs w:val="24"/>
              </w:rPr>
            </w:pPr>
            <w:r w:rsidRPr="008A20F2">
              <w:rPr>
                <w:rFonts w:ascii="Arial" w:hAnsi="Arial" w:cs="Arial"/>
                <w:bCs/>
                <w:sz w:val="24"/>
                <w:szCs w:val="24"/>
              </w:rPr>
              <w:t>Spray finishes provide an even coating with good coverage of textured and hard to reach areas.</w:t>
            </w:r>
          </w:p>
          <w:p w:rsidR="00B23974" w:rsidRPr="008A20F2" w:rsidRDefault="00B23974" w:rsidP="00F7108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23974" w:rsidRPr="00F95FAE" w:rsidTr="00F71084">
        <w:tc>
          <w:tcPr>
            <w:tcW w:w="7634" w:type="dxa"/>
            <w:gridSpan w:val="2"/>
          </w:tcPr>
          <w:p w:rsidR="00B23974" w:rsidRPr="008A20F2" w:rsidRDefault="00B23974" w:rsidP="00F71084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  <w:r w:rsidRPr="008A20F2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VOCs</w:t>
            </w:r>
          </w:p>
          <w:p w:rsidR="00B23974" w:rsidRPr="008A20F2" w:rsidRDefault="00B23974" w:rsidP="00F7108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A20F2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Volatile Organic Compounds</w:t>
            </w:r>
          </w:p>
          <w:p w:rsidR="00B23974" w:rsidRPr="008A20F2" w:rsidRDefault="00B23974" w:rsidP="00F71084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8A20F2">
              <w:rPr>
                <w:rFonts w:ascii="Arial" w:hAnsi="Arial" w:cs="Arial"/>
                <w:bCs/>
                <w:sz w:val="24"/>
                <w:szCs w:val="24"/>
              </w:rPr>
              <w:t>Many finishes may contain high VOCs. Which often denoted by a coloured logo indicting the levels of VOCs.</w:t>
            </w:r>
          </w:p>
          <w:p w:rsidR="00B23974" w:rsidRPr="008A20F2" w:rsidRDefault="00B23974" w:rsidP="00F7108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:rsidR="00B23974" w:rsidRPr="008A20F2" w:rsidRDefault="00B23974" w:rsidP="00B23974">
      <w:pPr>
        <w:spacing w:after="0"/>
        <w:ind w:left="142"/>
        <w:rPr>
          <w:rFonts w:ascii="Arial" w:hAnsi="Arial" w:cs="Arial"/>
          <w:b/>
          <w:sz w:val="8"/>
          <w:szCs w:val="8"/>
        </w:rPr>
      </w:pPr>
    </w:p>
    <w:tbl>
      <w:tblPr>
        <w:tblStyle w:val="TableGrid"/>
        <w:tblW w:w="0" w:type="auto"/>
        <w:tblInd w:w="137" w:type="dxa"/>
        <w:tblLayout w:type="fixed"/>
        <w:tblLook w:val="04A0" w:firstRow="1" w:lastRow="0" w:firstColumn="1" w:lastColumn="0" w:noHBand="0" w:noVBand="1"/>
      </w:tblPr>
      <w:tblGrid>
        <w:gridCol w:w="7634"/>
      </w:tblGrid>
      <w:tr w:rsidR="00B23974" w:rsidRPr="008A20F2" w:rsidTr="00F71084">
        <w:tc>
          <w:tcPr>
            <w:tcW w:w="7634" w:type="dxa"/>
            <w:shd w:val="clear" w:color="auto" w:fill="EDEDED" w:themeFill="accent3" w:themeFillTint="33"/>
          </w:tcPr>
          <w:p w:rsidR="00B23974" w:rsidRPr="008A20F2" w:rsidRDefault="00B23974" w:rsidP="00F71084">
            <w:pPr>
              <w:rPr>
                <w:rFonts w:ascii="Arial" w:hAnsi="Arial" w:cs="Arial"/>
                <w:b/>
                <w:color w:val="C00000"/>
                <w:sz w:val="24"/>
                <w:szCs w:val="24"/>
              </w:rPr>
            </w:pPr>
            <w:r w:rsidRPr="008A20F2">
              <w:rPr>
                <w:rFonts w:ascii="Arial" w:hAnsi="Arial" w:cs="Arial"/>
                <w:b/>
                <w:bCs/>
                <w:color w:val="C00000"/>
                <w:sz w:val="24"/>
                <w:szCs w:val="24"/>
                <w:lang w:val="en-US"/>
              </w:rPr>
              <w:t>4. Application of finishes</w:t>
            </w:r>
          </w:p>
        </w:tc>
      </w:tr>
      <w:tr w:rsidR="00B23974" w:rsidRPr="008A20F2" w:rsidTr="00F71084">
        <w:tc>
          <w:tcPr>
            <w:tcW w:w="7634" w:type="dxa"/>
          </w:tcPr>
          <w:p w:rsidR="00B23974" w:rsidRPr="001E0B12" w:rsidRDefault="00B23974" w:rsidP="00F7108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E0B12">
              <w:rPr>
                <w:rFonts w:ascii="Arial" w:hAnsi="Arial" w:cs="Arial"/>
                <w:b/>
                <w:sz w:val="24"/>
                <w:szCs w:val="24"/>
              </w:rPr>
              <w:t>When applying finishes, consider the following:</w:t>
            </w:r>
          </w:p>
          <w:p w:rsidR="00B23974" w:rsidRPr="008A20F2" w:rsidRDefault="00B23974" w:rsidP="00B23974">
            <w:pPr>
              <w:pStyle w:val="ListParagraph"/>
              <w:numPr>
                <w:ilvl w:val="0"/>
                <w:numId w:val="12"/>
              </w:numPr>
              <w:ind w:left="720"/>
              <w:rPr>
                <w:rFonts w:ascii="Arial" w:hAnsi="Arial" w:cs="Arial"/>
                <w:color w:val="7030A0"/>
                <w:sz w:val="24"/>
                <w:szCs w:val="24"/>
              </w:rPr>
            </w:pPr>
            <w:r w:rsidRPr="008A20F2">
              <w:rPr>
                <w:rFonts w:ascii="Arial" w:hAnsi="Arial" w:cs="Arial"/>
                <w:bCs/>
                <w:color w:val="7030A0"/>
                <w:sz w:val="24"/>
                <w:szCs w:val="24"/>
              </w:rPr>
              <w:t>The work area is clear.</w:t>
            </w:r>
          </w:p>
          <w:p w:rsidR="00B23974" w:rsidRPr="008A20F2" w:rsidRDefault="00B23974" w:rsidP="00B23974">
            <w:pPr>
              <w:pStyle w:val="ListParagraph"/>
              <w:numPr>
                <w:ilvl w:val="0"/>
                <w:numId w:val="12"/>
              </w:numPr>
              <w:ind w:left="720"/>
              <w:rPr>
                <w:rFonts w:ascii="Arial" w:hAnsi="Arial" w:cs="Arial"/>
                <w:color w:val="7030A0"/>
                <w:sz w:val="24"/>
                <w:szCs w:val="24"/>
              </w:rPr>
            </w:pPr>
            <w:r w:rsidRPr="008A20F2">
              <w:rPr>
                <w:rFonts w:ascii="Arial" w:hAnsi="Arial" w:cs="Arial"/>
                <w:bCs/>
                <w:color w:val="7030A0"/>
                <w:sz w:val="24"/>
                <w:szCs w:val="24"/>
              </w:rPr>
              <w:t>The correct Personal Protective Equipment is available.</w:t>
            </w:r>
          </w:p>
          <w:p w:rsidR="00B23974" w:rsidRPr="008A20F2" w:rsidRDefault="00B23974" w:rsidP="00B23974">
            <w:pPr>
              <w:pStyle w:val="ListParagraph"/>
              <w:numPr>
                <w:ilvl w:val="0"/>
                <w:numId w:val="12"/>
              </w:numPr>
              <w:ind w:left="720"/>
              <w:rPr>
                <w:rFonts w:ascii="Arial" w:hAnsi="Arial" w:cs="Arial"/>
                <w:color w:val="7030A0"/>
                <w:sz w:val="24"/>
                <w:szCs w:val="24"/>
              </w:rPr>
            </w:pPr>
            <w:r w:rsidRPr="008A20F2">
              <w:rPr>
                <w:rFonts w:ascii="Arial" w:hAnsi="Arial" w:cs="Arial"/>
                <w:bCs/>
                <w:color w:val="7030A0"/>
                <w:sz w:val="24"/>
                <w:szCs w:val="24"/>
              </w:rPr>
              <w:t>The finishing product can be stored safely as you often have to apply multiple coats.</w:t>
            </w:r>
          </w:p>
          <w:p w:rsidR="00B23974" w:rsidRPr="008A20F2" w:rsidRDefault="00B23974" w:rsidP="00B23974">
            <w:pPr>
              <w:pStyle w:val="ListParagraph"/>
              <w:numPr>
                <w:ilvl w:val="0"/>
                <w:numId w:val="12"/>
              </w:numPr>
              <w:ind w:left="720"/>
              <w:rPr>
                <w:rFonts w:ascii="Arial" w:hAnsi="Arial" w:cs="Arial"/>
                <w:color w:val="7030A0"/>
                <w:sz w:val="24"/>
                <w:szCs w:val="24"/>
              </w:rPr>
            </w:pPr>
            <w:r w:rsidRPr="008A20F2">
              <w:rPr>
                <w:rFonts w:ascii="Arial" w:hAnsi="Arial" w:cs="Arial"/>
                <w:bCs/>
                <w:color w:val="7030A0"/>
                <w:sz w:val="24"/>
                <w:szCs w:val="24"/>
              </w:rPr>
              <w:t xml:space="preserve">Your prototype / product can be stored without risk of damage during drying time. </w:t>
            </w:r>
          </w:p>
          <w:p w:rsidR="00B23974" w:rsidRPr="001E0B12" w:rsidRDefault="00B23974" w:rsidP="00B23974">
            <w:pPr>
              <w:pStyle w:val="ListParagraph"/>
              <w:numPr>
                <w:ilvl w:val="0"/>
                <w:numId w:val="12"/>
              </w:numPr>
              <w:ind w:left="720"/>
              <w:rPr>
                <w:rFonts w:ascii="Arial" w:hAnsi="Arial" w:cs="Arial"/>
                <w:color w:val="7030A0"/>
                <w:sz w:val="24"/>
                <w:szCs w:val="24"/>
              </w:rPr>
            </w:pPr>
            <w:r w:rsidRPr="008A20F2">
              <w:rPr>
                <w:rFonts w:ascii="Arial" w:hAnsi="Arial" w:cs="Arial"/>
                <w:bCs/>
                <w:color w:val="7030A0"/>
                <w:sz w:val="24"/>
                <w:szCs w:val="24"/>
              </w:rPr>
              <w:t>Appropriate storage, e.g. lockable, flameproof cupboards for flammable products.</w:t>
            </w:r>
          </w:p>
          <w:p w:rsidR="00B23974" w:rsidRPr="001E0B12" w:rsidRDefault="00B23974" w:rsidP="00F71084">
            <w:pPr>
              <w:ind w:left="360"/>
              <w:rPr>
                <w:rFonts w:ascii="Arial" w:hAnsi="Arial" w:cs="Arial"/>
                <w:color w:val="7030A0"/>
                <w:sz w:val="24"/>
                <w:szCs w:val="24"/>
              </w:rPr>
            </w:pPr>
          </w:p>
        </w:tc>
      </w:tr>
    </w:tbl>
    <w:p w:rsidR="00B23974" w:rsidRPr="008A20F2" w:rsidRDefault="00B23974" w:rsidP="00B23974">
      <w:pPr>
        <w:spacing w:after="0"/>
        <w:rPr>
          <w:rFonts w:ascii="Arial" w:hAnsi="Arial" w:cs="Arial"/>
          <w:b/>
          <w:color w:val="7030A0"/>
          <w:sz w:val="8"/>
          <w:szCs w:val="8"/>
        </w:rPr>
      </w:pPr>
    </w:p>
    <w:p w:rsidR="00B23974" w:rsidRPr="001E0B12" w:rsidRDefault="00B23974" w:rsidP="00B23974">
      <w:pPr>
        <w:spacing w:after="0"/>
        <w:rPr>
          <w:rFonts w:ascii="Arial" w:hAnsi="Arial" w:cs="Arial"/>
          <w:b/>
        </w:rPr>
      </w:pPr>
      <w:r w:rsidRPr="001E0B12">
        <w:rPr>
          <w:rFonts w:ascii="Arial" w:hAnsi="Arial" w:cs="Arial"/>
          <w:b/>
        </w:rPr>
        <w:t xml:space="preserve">Task: Learn/cover/write and self-check </w:t>
      </w:r>
      <w:proofErr w:type="gramStart"/>
      <w:r w:rsidRPr="001E0B12">
        <w:rPr>
          <w:rFonts w:ascii="Arial" w:hAnsi="Arial" w:cs="Arial"/>
          <w:b/>
        </w:rPr>
        <w:t>1</w:t>
      </w:r>
      <w:proofErr w:type="gramEnd"/>
      <w:r w:rsidRPr="001E0B12">
        <w:rPr>
          <w:rFonts w:ascii="Arial" w:hAnsi="Arial" w:cs="Arial"/>
          <w:b/>
        </w:rPr>
        <w:t xml:space="preserve">. Treatments and finishes. 2. The benefit of treatments and finishes. 3. Surface treatments and finishes. </w:t>
      </w:r>
    </w:p>
    <w:p w:rsidR="00B23974" w:rsidRPr="00B23974" w:rsidRDefault="00B23974" w:rsidP="00AA6136">
      <w:pPr>
        <w:spacing w:after="0"/>
        <w:rPr>
          <w:rFonts w:ascii="Arial" w:hAnsi="Arial" w:cs="Arial"/>
          <w:b/>
          <w:sz w:val="24"/>
          <w:szCs w:val="24"/>
        </w:rPr>
      </w:pPr>
      <w:r w:rsidRPr="001E0B12">
        <w:rPr>
          <w:rFonts w:ascii="Arial" w:hAnsi="Arial" w:cs="Arial"/>
          <w:b/>
        </w:rPr>
        <w:t>4. A</w:t>
      </w:r>
      <w:r w:rsidRPr="001E0B12">
        <w:rPr>
          <w:rFonts w:ascii="Arial" w:hAnsi="Arial" w:cs="Arial"/>
          <w:b/>
          <w:bCs/>
          <w:lang w:val="en-US"/>
        </w:rPr>
        <w:t>pplication of finishes.</w:t>
      </w:r>
      <w:bookmarkStart w:id="0" w:name="_GoBack"/>
      <w:bookmarkEnd w:id="0"/>
    </w:p>
    <w:p w:rsidR="00B23974" w:rsidRPr="00A12B4C" w:rsidRDefault="00B23974" w:rsidP="00AA6136">
      <w:pPr>
        <w:spacing w:after="0"/>
        <w:rPr>
          <w:rFonts w:ascii="Arial" w:hAnsi="Arial" w:cs="Arial"/>
          <w:b/>
          <w:sz w:val="12"/>
          <w:szCs w:val="12"/>
        </w:rPr>
      </w:pPr>
    </w:p>
    <w:sectPr w:rsidR="00B23974" w:rsidRPr="00A12B4C" w:rsidSect="007F6E57">
      <w:headerReference w:type="default" r:id="rId28"/>
      <w:pgSz w:w="16838" w:h="11906" w:orient="landscape"/>
      <w:pgMar w:top="232" w:right="284" w:bottom="284" w:left="284" w:header="567" w:footer="340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52F6" w:rsidRDefault="00DB52F6" w:rsidP="00192BEB">
      <w:pPr>
        <w:spacing w:after="0" w:line="240" w:lineRule="auto"/>
      </w:pPr>
      <w:r>
        <w:separator/>
      </w:r>
    </w:p>
  </w:endnote>
  <w:endnote w:type="continuationSeparator" w:id="0">
    <w:p w:rsidR="00DB52F6" w:rsidRDefault="00DB52F6" w:rsidP="00192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52F6" w:rsidRDefault="00DB52F6" w:rsidP="00192BEB">
      <w:pPr>
        <w:spacing w:after="0" w:line="240" w:lineRule="auto"/>
      </w:pPr>
      <w:r>
        <w:separator/>
      </w:r>
    </w:p>
  </w:footnote>
  <w:footnote w:type="continuationSeparator" w:id="0">
    <w:p w:rsidR="00DB52F6" w:rsidRDefault="00DB52F6" w:rsidP="00192B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52F6" w:rsidRDefault="00B23974" w:rsidP="007F6E57">
    <w:pPr>
      <w:pStyle w:val="Header"/>
      <w:tabs>
        <w:tab w:val="clear" w:pos="4513"/>
        <w:tab w:val="clear" w:pos="9026"/>
        <w:tab w:val="left" w:pos="12298"/>
      </w:tabs>
    </w:pPr>
    <w:r>
      <w:rPr>
        <w:noProof/>
        <w:lang w:eastAsia="en-GB"/>
      </w:rPr>
      <w:pict>
        <v:rect id="Rectangle 197" o:spid="_x0000_s2050" style="position:absolute;margin-left:0;margin-top:12.5pt;width:766.15pt;height:23.25pt;z-index:-251657216;visibility:visible;mso-wrap-distance-left:9.35pt;mso-wrap-distance-right:9.35pt;mso-position-horizontal:left;mso-position-horizontal-relative:margin;mso-position-vertical-relative:page;mso-width-relative:margin;v-text-anchor:middle" o:allowoverlap="f" fillcolor="#fcf" strokecolor="#c09" strokeweight="1.5pt">
          <v:textbox>
            <w:txbxContent>
              <w:p w:rsidR="00DB52F6" w:rsidRPr="0056090A" w:rsidRDefault="00B23974" w:rsidP="00B042D9">
                <w:pPr>
                  <w:pStyle w:val="Header"/>
                  <w:rPr>
                    <w:b/>
                    <w:caps/>
                    <w:color w:val="FFFFFF" w:themeColor="background1"/>
                    <w:sz w:val="24"/>
                    <w:szCs w:val="24"/>
                  </w:rPr>
                </w:pPr>
                <w:sdt>
                  <w:sdtPr>
                    <w:rPr>
                      <w:b/>
                      <w:bCs/>
                      <w:caps/>
                      <w:sz w:val="24"/>
                      <w:szCs w:val="24"/>
                      <w:lang w:val="en-US"/>
                    </w:rPr>
                    <w:alias w:val="Title"/>
                    <w:tag w:val=""/>
                    <w:id w:val="-733551268"/>
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<w:text/>
                  </w:sdtPr>
                  <w:sdtEndPr/>
                  <w:sdtContent>
                    <w:r w:rsidR="00DB52F6" w:rsidRPr="00D11765">
                      <w:rPr>
                        <w:b/>
                        <w:bCs/>
                        <w:caps/>
                        <w:sz w:val="24"/>
                        <w:szCs w:val="24"/>
                        <w:lang w:val="en-US"/>
                      </w:rPr>
                      <w:t>Design &amp; Technology knowledge organiser                       Unit 7 Selection of materials &amp; compounds</w:t>
                    </w:r>
                  </w:sdtContent>
                </w:sdt>
              </w:p>
              <w:p w:rsidR="00DB52F6" w:rsidRPr="00192BEB" w:rsidRDefault="00DB52F6" w:rsidP="00192BEB">
                <w:pPr>
                  <w:pStyle w:val="Header"/>
                  <w:rPr>
                    <w:caps/>
                    <w:color w:val="FFFFFF" w:themeColor="background1"/>
                    <w:sz w:val="24"/>
                    <w:szCs w:val="24"/>
                  </w:rPr>
                </w:pPr>
              </w:p>
            </w:txbxContent>
          </v:textbox>
          <w10:wrap type="square" anchorx="margin" anchory="page"/>
        </v:rect>
      </w:pict>
    </w:r>
    <w:r>
      <w:rPr>
        <w:noProof/>
        <w:lang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772.55pt;margin-top:-21.6pt;width:46.5pt;height:36.7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" filled="f" stroked="f" strokeweight=".5pt">
          <v:textbox>
            <w:txbxContent>
              <w:p w:rsidR="00DB52F6" w:rsidRDefault="00DB52F6" w:rsidP="00192BEB">
                <w:pPr>
                  <w:jc w:val="center"/>
                </w:pPr>
                <w:r>
                  <w:rPr>
                    <w:noProof/>
                    <w:lang w:eastAsia="en-GB"/>
                  </w:rPr>
                  <w:drawing>
                    <wp:inline distT="0" distB="0" distL="0" distR="0">
                      <wp:extent cx="275087" cy="361950"/>
                      <wp:effectExtent l="0" t="0" r="0" b="0"/>
                      <wp:docPr id="25" name="Picture 24" descr="Harrow High School LOG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5" name="Picture 24" descr="Harrow High School LOG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84195" cy="3739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/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DB52F6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590AD3"/>
    <w:multiLevelType w:val="hybridMultilevel"/>
    <w:tmpl w:val="D6947C2A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33752A"/>
    <w:multiLevelType w:val="hybridMultilevel"/>
    <w:tmpl w:val="51E2B748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C332DB"/>
    <w:multiLevelType w:val="hybridMultilevel"/>
    <w:tmpl w:val="53AE957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7D62B5"/>
    <w:multiLevelType w:val="hybridMultilevel"/>
    <w:tmpl w:val="FCA281A0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2F24CF"/>
    <w:multiLevelType w:val="hybridMultilevel"/>
    <w:tmpl w:val="A7C0F3FC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FD500BA"/>
    <w:multiLevelType w:val="hybridMultilevel"/>
    <w:tmpl w:val="0D8AD53E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1EB20CD"/>
    <w:multiLevelType w:val="hybridMultilevel"/>
    <w:tmpl w:val="189EE3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4540C1"/>
    <w:multiLevelType w:val="hybridMultilevel"/>
    <w:tmpl w:val="E90AD82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0F2646"/>
    <w:multiLevelType w:val="hybridMultilevel"/>
    <w:tmpl w:val="29EA6E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3D645E"/>
    <w:multiLevelType w:val="hybridMultilevel"/>
    <w:tmpl w:val="4AEA4030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7183FDB"/>
    <w:multiLevelType w:val="hybridMultilevel"/>
    <w:tmpl w:val="F3F482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257A46"/>
    <w:multiLevelType w:val="hybridMultilevel"/>
    <w:tmpl w:val="6422E5BE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E957297"/>
    <w:multiLevelType w:val="hybridMultilevel"/>
    <w:tmpl w:val="9DCC062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3"/>
  </w:num>
  <w:num w:numId="3">
    <w:abstractNumId w:val="0"/>
  </w:num>
  <w:num w:numId="4">
    <w:abstractNumId w:val="10"/>
  </w:num>
  <w:num w:numId="5">
    <w:abstractNumId w:val="7"/>
  </w:num>
  <w:num w:numId="6">
    <w:abstractNumId w:val="6"/>
  </w:num>
  <w:num w:numId="7">
    <w:abstractNumId w:val="9"/>
  </w:num>
  <w:num w:numId="8">
    <w:abstractNumId w:val="11"/>
  </w:num>
  <w:num w:numId="9">
    <w:abstractNumId w:val="5"/>
  </w:num>
  <w:num w:numId="10">
    <w:abstractNumId w:val="8"/>
  </w:num>
  <w:num w:numId="11">
    <w:abstractNumId w:val="4"/>
  </w:num>
  <w:num w:numId="12">
    <w:abstractNumId w:val="1"/>
  </w:num>
  <w:num w:numId="13">
    <w:abstractNumId w:val="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2BEB"/>
    <w:rsid w:val="00006D0F"/>
    <w:rsid w:val="0001064F"/>
    <w:rsid w:val="0001185A"/>
    <w:rsid w:val="000C4411"/>
    <w:rsid w:val="000D4759"/>
    <w:rsid w:val="000F402C"/>
    <w:rsid w:val="000F4C54"/>
    <w:rsid w:val="001151C3"/>
    <w:rsid w:val="0012137F"/>
    <w:rsid w:val="001867C0"/>
    <w:rsid w:val="00192BEB"/>
    <w:rsid w:val="001A3080"/>
    <w:rsid w:val="001B21C6"/>
    <w:rsid w:val="001D4482"/>
    <w:rsid w:val="00240DD2"/>
    <w:rsid w:val="002A3A6A"/>
    <w:rsid w:val="002E13AD"/>
    <w:rsid w:val="00341609"/>
    <w:rsid w:val="0035075B"/>
    <w:rsid w:val="00361746"/>
    <w:rsid w:val="003643A8"/>
    <w:rsid w:val="00387720"/>
    <w:rsid w:val="00425D9A"/>
    <w:rsid w:val="00430C93"/>
    <w:rsid w:val="00451371"/>
    <w:rsid w:val="00461AE0"/>
    <w:rsid w:val="00465293"/>
    <w:rsid w:val="00465503"/>
    <w:rsid w:val="004A7484"/>
    <w:rsid w:val="004E1A34"/>
    <w:rsid w:val="0056090A"/>
    <w:rsid w:val="00583EBF"/>
    <w:rsid w:val="005951F9"/>
    <w:rsid w:val="005A211C"/>
    <w:rsid w:val="005C243E"/>
    <w:rsid w:val="005D4D47"/>
    <w:rsid w:val="006069A4"/>
    <w:rsid w:val="00662611"/>
    <w:rsid w:val="00666933"/>
    <w:rsid w:val="00681F26"/>
    <w:rsid w:val="00697362"/>
    <w:rsid w:val="00704F18"/>
    <w:rsid w:val="00711374"/>
    <w:rsid w:val="00780765"/>
    <w:rsid w:val="00797432"/>
    <w:rsid w:val="007F0A97"/>
    <w:rsid w:val="007F6E57"/>
    <w:rsid w:val="008128FB"/>
    <w:rsid w:val="008457BC"/>
    <w:rsid w:val="008A1BE5"/>
    <w:rsid w:val="008B2BEA"/>
    <w:rsid w:val="008B4F53"/>
    <w:rsid w:val="008B7965"/>
    <w:rsid w:val="009434F9"/>
    <w:rsid w:val="009948FF"/>
    <w:rsid w:val="009D109E"/>
    <w:rsid w:val="009E5656"/>
    <w:rsid w:val="00A12B4C"/>
    <w:rsid w:val="00AA4E23"/>
    <w:rsid w:val="00AA6136"/>
    <w:rsid w:val="00AD4389"/>
    <w:rsid w:val="00B042D9"/>
    <w:rsid w:val="00B132C8"/>
    <w:rsid w:val="00B21191"/>
    <w:rsid w:val="00B23974"/>
    <w:rsid w:val="00B54F17"/>
    <w:rsid w:val="00B56D69"/>
    <w:rsid w:val="00B63E4E"/>
    <w:rsid w:val="00B7189B"/>
    <w:rsid w:val="00B777A3"/>
    <w:rsid w:val="00B84080"/>
    <w:rsid w:val="00BC69DA"/>
    <w:rsid w:val="00BE2E83"/>
    <w:rsid w:val="00C03EDC"/>
    <w:rsid w:val="00C21A57"/>
    <w:rsid w:val="00C43DB0"/>
    <w:rsid w:val="00C4596F"/>
    <w:rsid w:val="00CA2E3F"/>
    <w:rsid w:val="00CB3F72"/>
    <w:rsid w:val="00D11765"/>
    <w:rsid w:val="00DB52F6"/>
    <w:rsid w:val="00DC4B27"/>
    <w:rsid w:val="00DF065E"/>
    <w:rsid w:val="00DF4FA5"/>
    <w:rsid w:val="00E03886"/>
    <w:rsid w:val="00E65777"/>
    <w:rsid w:val="00E765F0"/>
    <w:rsid w:val="00EB37BF"/>
    <w:rsid w:val="00F67338"/>
    <w:rsid w:val="00F93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5B3033A1"/>
  <w15:docId w15:val="{28B9DA99-B5AA-4776-84F2-054D2D782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06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2B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BEB"/>
  </w:style>
  <w:style w:type="paragraph" w:styleId="Footer">
    <w:name w:val="footer"/>
    <w:basedOn w:val="Normal"/>
    <w:link w:val="FooterChar"/>
    <w:uiPriority w:val="99"/>
    <w:unhideWhenUsed/>
    <w:rsid w:val="00192B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BEB"/>
  </w:style>
  <w:style w:type="table" w:styleId="TableGrid">
    <w:name w:val="Table Grid"/>
    <w:basedOn w:val="TableNormal"/>
    <w:uiPriority w:val="39"/>
    <w:rsid w:val="00192B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box-example1">
    <w:name w:val="dbox-example1"/>
    <w:basedOn w:val="DefaultParagraphFont"/>
    <w:rsid w:val="00B54F17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B54F17"/>
    <w:rPr>
      <w:strike w:val="0"/>
      <w:dstrike w:val="0"/>
      <w:color w:val="428BCA"/>
      <w:u w:val="none"/>
      <w:effect w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1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185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1185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E2E83"/>
    <w:rPr>
      <w:b/>
      <w:bCs/>
    </w:rPr>
  </w:style>
  <w:style w:type="paragraph" w:customStyle="1" w:styleId="Standard">
    <w:name w:val="Standard"/>
    <w:basedOn w:val="Normal"/>
    <w:rsid w:val="00A12B4C"/>
    <w:pPr>
      <w:autoSpaceDN w:val="0"/>
      <w:spacing w:line="252" w:lineRule="auto"/>
    </w:pPr>
    <w:rPr>
      <w:rFonts w:ascii="Calibri" w:hAnsi="Calibri" w:cs="Calibri"/>
    </w:rPr>
  </w:style>
  <w:style w:type="paragraph" w:styleId="NormalWeb">
    <w:name w:val="Normal (Web)"/>
    <w:basedOn w:val="Normal"/>
    <w:uiPriority w:val="99"/>
    <w:unhideWhenUsed/>
    <w:rsid w:val="005609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847213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54346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07528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011293">
          <w:marLeft w:val="1138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157314">
          <w:marLeft w:val="113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4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889311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3340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58073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0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7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3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4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13990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1334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58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21084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50741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62429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78681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57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4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8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7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036090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430127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48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74165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6634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5120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77736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1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578638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58625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843130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8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172921">
          <w:marLeft w:val="1642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5995">
          <w:marLeft w:val="1642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404">
          <w:marLeft w:val="1642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94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957371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45593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135465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76604">
          <w:marLeft w:val="113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73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916987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237673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45676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09022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416420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7554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428545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94468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7864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31677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095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86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80242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831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683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2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6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908045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338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3103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38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054189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230093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55734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1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1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4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5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879229">
          <w:marLeft w:val="113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9268">
          <w:marLeft w:val="113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9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4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6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292833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7137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47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973608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1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5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626912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23522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4004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37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080905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81683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89380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169643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08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241700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161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16780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89778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3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362255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02491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53388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588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80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370840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7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0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147900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3530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13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268574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61190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2763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83003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0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7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858820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5183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9855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29647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70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693418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63389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20793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8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1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3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3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969067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5613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83900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942476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77079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2644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9571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1241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08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475222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7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499858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12718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4753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37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528516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909905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44164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81268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67195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49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9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6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7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6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466728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6793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6899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3552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14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410922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6547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742394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74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872917">
          <w:marLeft w:val="1138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826222">
          <w:marLeft w:val="1138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19209">
          <w:marLeft w:val="1138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3892">
          <w:marLeft w:val="1138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3109">
          <w:marLeft w:val="1138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827427">
          <w:marLeft w:val="1138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66311">
          <w:marLeft w:val="1138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58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286201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9244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4650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0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554462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8902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9560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3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png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65403E-7463-4028-8AD1-EEE9F0874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B94436B0</Template>
  <TotalTime>190</TotalTime>
  <Pages>5</Pages>
  <Words>1523</Words>
  <Characters>8687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Design &amp; Technology knowledge organiser                       Unit 7 Selection of materials &amp; compounds</vt:lpstr>
    </vt:vector>
  </TitlesOfParts>
  <Company/>
  <LinksUpToDate>false</LinksUpToDate>
  <CharactersWithSpaces>10190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Design &amp; Technology knowledge organiser                       Unit 7 Selection of materials &amp; compounds</dc:title>
  <dc:creator>Quinn, Joanne</dc:creator>
  <cp:lastModifiedBy>Quinn, Joanne</cp:lastModifiedBy>
  <cp:revision>6</cp:revision>
  <cp:lastPrinted>2019-02-25T08:34:00Z</cp:lastPrinted>
  <dcterms:created xsi:type="dcterms:W3CDTF">2019-03-04T18:30:00Z</dcterms:created>
  <dcterms:modified xsi:type="dcterms:W3CDTF">2019-05-13T09:11:00Z</dcterms:modified>
</cp:coreProperties>
</file>