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0EB" w:rsidRDefault="00F37DE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57150</wp:posOffset>
                </wp:positionV>
                <wp:extent cx="5391150" cy="35814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58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Default="00F37DEE" w:rsidP="00F37DEE">
                            <w:r>
                              <w:t xml:space="preserve">Sponsorship </w:t>
                            </w:r>
                            <w:r w:rsidRPr="00F37DEE">
                              <w:t>is a form of advertising where a company pays to be associated with an event, team or sports person.</w:t>
                            </w:r>
                          </w:p>
                          <w:p w:rsidR="00F37DEE" w:rsidRDefault="00F37DEE" w:rsidP="00F37DEE">
                            <w:r>
                              <w:t>Types of sponsorship include facilities, clothing, equipment and financial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728"/>
                              <w:gridCol w:w="2725"/>
                              <w:gridCol w:w="2725"/>
                            </w:tblGrid>
                            <w:tr w:rsidR="00F37DEE" w:rsidTr="00395DDE">
                              <w:tc>
                                <w:tcPr>
                                  <w:tcW w:w="2728" w:type="dxa"/>
                                  <w:shd w:val="clear" w:color="auto" w:fill="002060"/>
                                </w:tcPr>
                                <w:p w:rsidR="00F37DEE" w:rsidRDefault="00F37DEE" w:rsidP="00395DDE">
                                  <w:pPr>
                                    <w:jc w:val="center"/>
                                  </w:pPr>
                                  <w:r>
                                    <w:t>Those affected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002060"/>
                                </w:tcPr>
                                <w:p w:rsidR="00F37DEE" w:rsidRDefault="00F37DEE" w:rsidP="00395DDE">
                                  <w:pPr>
                                    <w:jc w:val="center"/>
                                  </w:pPr>
                                  <w:r>
                                    <w:t>Positives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002060"/>
                                </w:tcPr>
                                <w:p w:rsidR="00F37DEE" w:rsidRDefault="00F37DEE" w:rsidP="00395DDE">
                                  <w:pPr>
                                    <w:jc w:val="center"/>
                                  </w:pPr>
                                  <w:r>
                                    <w:t>Negatives</w:t>
                                  </w:r>
                                </w:p>
                              </w:tc>
                            </w:tr>
                            <w:tr w:rsidR="00F37DEE" w:rsidTr="00395DDE">
                              <w:tc>
                                <w:tcPr>
                                  <w:tcW w:w="2728" w:type="dxa"/>
                                  <w:shd w:val="clear" w:color="auto" w:fill="auto"/>
                                </w:tcPr>
                                <w:p w:rsidR="00F37DEE" w:rsidRDefault="00F37DEE" w:rsidP="00F37DEE">
                                  <w:r>
                                    <w:t>Players/Athletes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92D050"/>
                                </w:tcPr>
                                <w:p w:rsidR="00F37DEE" w:rsidRDefault="00F37DEE" w:rsidP="00F37DEE">
                                  <w:r>
                                    <w:t>Allows athletes in lower paid jobs to be paid</w:t>
                                  </w:r>
                                </w:p>
                                <w:p w:rsidR="00F37DEE" w:rsidRDefault="00F37DEE" w:rsidP="00F37DEE">
                                  <w:r>
                                    <w:t>It can lead to further roles once they have finished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FF0000"/>
                                </w:tcPr>
                                <w:p w:rsidR="00F37DEE" w:rsidRDefault="00F37DEE" w:rsidP="00F37DEE">
                                  <w:r>
                                    <w:t>Favours men over women</w:t>
                                  </w:r>
                                </w:p>
                                <w:p w:rsidR="00F37DEE" w:rsidRDefault="00F37DEE" w:rsidP="00F37DEE">
                                  <w:r>
                                    <w:t>Promoting brands they don’t believe in</w:t>
                                  </w:r>
                                </w:p>
                                <w:p w:rsidR="00F37DEE" w:rsidRDefault="00F37DEE" w:rsidP="00F37DEE">
                                  <w:r>
                                    <w:t>Lesser athletes get less</w:t>
                                  </w:r>
                                </w:p>
                              </w:tc>
                            </w:tr>
                            <w:tr w:rsidR="00F37DEE" w:rsidTr="00395DDE">
                              <w:tc>
                                <w:tcPr>
                                  <w:tcW w:w="2728" w:type="dxa"/>
                                  <w:shd w:val="clear" w:color="auto" w:fill="auto"/>
                                </w:tcPr>
                                <w:p w:rsidR="00F37DEE" w:rsidRDefault="00F37DEE" w:rsidP="00F37DEE">
                                  <w:r>
                                    <w:t>The fans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92D050"/>
                                </w:tcPr>
                                <w:p w:rsidR="00F37DEE" w:rsidRDefault="00F37DEE" w:rsidP="00F37DEE">
                                  <w:r>
                                    <w:t>Wider range of sports</w:t>
                                  </w:r>
                                </w:p>
                                <w:p w:rsidR="00F37DEE" w:rsidRDefault="00F37DEE" w:rsidP="00F37DEE">
                                  <w:r>
                                    <w:t>More TV on sport</w:t>
                                  </w:r>
                                </w:p>
                                <w:p w:rsidR="00F37DEE" w:rsidRDefault="00F37DEE" w:rsidP="00F37DEE">
                                  <w:r>
                                    <w:t>Can lead to higher funding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FF0000"/>
                                </w:tcPr>
                                <w:p w:rsidR="00F37DEE" w:rsidRDefault="00F37DEE" w:rsidP="00F37DEE">
                                  <w:r>
                                    <w:t>Can make sport more expensive</w:t>
                                  </w:r>
                                </w:p>
                                <w:p w:rsidR="00F37DEE" w:rsidRDefault="00F37DEE" w:rsidP="00F37DEE">
                                  <w:r>
                                    <w:t>Increased adverts/breaks</w:t>
                                  </w:r>
                                </w:p>
                              </w:tc>
                            </w:tr>
                            <w:tr w:rsidR="00F37DEE" w:rsidTr="00395DDE">
                              <w:tc>
                                <w:tcPr>
                                  <w:tcW w:w="2728" w:type="dxa"/>
                                  <w:shd w:val="clear" w:color="auto" w:fill="auto"/>
                                </w:tcPr>
                                <w:p w:rsidR="00F37DEE" w:rsidRDefault="00F37DEE" w:rsidP="00F37DEE">
                                  <w:r>
                                    <w:t>Officials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92D050"/>
                                </w:tcPr>
                                <w:p w:rsidR="00F37DEE" w:rsidRDefault="00F37DEE" w:rsidP="00F37DEE">
                                  <w:r>
                                    <w:t>Allows for better tech (VAR)</w:t>
                                  </w:r>
                                </w:p>
                                <w:p w:rsidR="00F37DEE" w:rsidRDefault="00F37DEE" w:rsidP="00F37DEE">
                                  <w:r>
                                    <w:t>Officials earn more money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FF0000"/>
                                </w:tcPr>
                                <w:p w:rsidR="00F37DEE" w:rsidRDefault="00F37DEE" w:rsidP="00F37DEE">
                                  <w:r>
                                    <w:t>Bad decisions analysed and criticised</w:t>
                                  </w:r>
                                </w:p>
                              </w:tc>
                            </w:tr>
                            <w:tr w:rsidR="00F37DEE" w:rsidTr="00395DDE">
                              <w:tc>
                                <w:tcPr>
                                  <w:tcW w:w="2728" w:type="dxa"/>
                                  <w:shd w:val="clear" w:color="auto" w:fill="auto"/>
                                </w:tcPr>
                                <w:p w:rsidR="00F37DEE" w:rsidRDefault="00F37DEE" w:rsidP="00F37DEE">
                                  <w: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92D050"/>
                                </w:tcPr>
                                <w:p w:rsidR="00F37DEE" w:rsidRDefault="00F37DEE" w:rsidP="00F37DEE">
                                  <w:r>
                                    <w:t>Raised overall profile of sport</w:t>
                                  </w:r>
                                </w:p>
                                <w:p w:rsidR="00F37DEE" w:rsidRDefault="00F37DEE" w:rsidP="00F37DEE">
                                  <w:r>
                                    <w:t>Provides more funding</w:t>
                                  </w:r>
                                </w:p>
                                <w:p w:rsidR="00F37DEE" w:rsidRDefault="00F37DEE" w:rsidP="00F37DEE">
                                  <w:r>
                                    <w:t>Better facilities/equipment</w:t>
                                  </w:r>
                                </w:p>
                                <w:p w:rsidR="00F37DEE" w:rsidRDefault="00F37DEE" w:rsidP="00F37DEE">
                                  <w:r>
                                    <w:t>Improves overall standard</w:t>
                                  </w:r>
                                </w:p>
                              </w:tc>
                              <w:tc>
                                <w:tcPr>
                                  <w:tcW w:w="2725" w:type="dxa"/>
                                  <w:shd w:val="clear" w:color="auto" w:fill="FF0000"/>
                                </w:tcPr>
                                <w:p w:rsidR="00F37DEE" w:rsidRDefault="00F37DEE" w:rsidP="00F37DEE">
                                  <w:r>
                                    <w:t>Less popular sports get less money</w:t>
                                  </w:r>
                                </w:p>
                                <w:p w:rsidR="00F37DEE" w:rsidRDefault="00F37DEE" w:rsidP="00F37DEE">
                                  <w:r>
                                    <w:t>Match timing changed for TV</w:t>
                                  </w:r>
                                </w:p>
                                <w:p w:rsidR="00395DDE" w:rsidRDefault="00395DDE" w:rsidP="00F37DEE">
                                  <w:r>
                                    <w:t>Changes to sports format</w:t>
                                  </w:r>
                                </w:p>
                              </w:tc>
                            </w:tr>
                          </w:tbl>
                          <w:p w:rsidR="00F37DEE" w:rsidRPr="00F37DEE" w:rsidRDefault="00F37DEE" w:rsidP="00F37DEE"/>
                          <w:p w:rsidR="00F37DEE" w:rsidRDefault="00F37DEE"/>
                          <w:p w:rsidR="00F37DEE" w:rsidRDefault="00F37DEE"/>
                          <w:p w:rsidR="00F37DEE" w:rsidRDefault="00F37D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25pt;margin-top:4.5pt;width:424.5pt;height:28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">
                <v:textbox>
                  <w:txbxContent>
                    <w:p w:rsidR="00F37DEE" w:rsidRDefault="00F37DEE" w:rsidP="00F37DEE">
                      <w:r>
                        <w:t xml:space="preserve">Sponsorship </w:t>
                      </w:r>
                      <w:r w:rsidRPr="00F37DEE">
                        <w:t>is a form of advertising where a company pays to be associated with an event, team or sports person.</w:t>
                      </w:r>
                    </w:p>
                    <w:p w:rsidR="00F37DEE" w:rsidRDefault="00F37DEE" w:rsidP="00F37DEE">
                      <w:r>
                        <w:t>Types of sponsorship include facilities, clothing, equipment and financial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28"/>
                        <w:gridCol w:w="2725"/>
                        <w:gridCol w:w="2725"/>
                      </w:tblGrid>
                      <w:tr w:rsidR="00F37DEE" w:rsidTr="00395DDE">
                        <w:tc>
                          <w:tcPr>
                            <w:tcW w:w="2728" w:type="dxa"/>
                            <w:shd w:val="clear" w:color="auto" w:fill="002060"/>
                          </w:tcPr>
                          <w:p w:rsidR="00F37DEE" w:rsidRDefault="00F37DEE" w:rsidP="00395DDE">
                            <w:pPr>
                              <w:jc w:val="center"/>
                            </w:pPr>
                            <w:r>
                              <w:t>Those affected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002060"/>
                          </w:tcPr>
                          <w:p w:rsidR="00F37DEE" w:rsidRDefault="00F37DEE" w:rsidP="00395DDE">
                            <w:pPr>
                              <w:jc w:val="center"/>
                            </w:pPr>
                            <w:r>
                              <w:t>Positives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002060"/>
                          </w:tcPr>
                          <w:p w:rsidR="00F37DEE" w:rsidRDefault="00F37DEE" w:rsidP="00395DDE">
                            <w:pPr>
                              <w:jc w:val="center"/>
                            </w:pPr>
                            <w:r>
                              <w:t>Negatives</w:t>
                            </w:r>
                          </w:p>
                        </w:tc>
                      </w:tr>
                      <w:tr w:rsidR="00F37DEE" w:rsidTr="00395DDE">
                        <w:tc>
                          <w:tcPr>
                            <w:tcW w:w="2728" w:type="dxa"/>
                            <w:shd w:val="clear" w:color="auto" w:fill="auto"/>
                          </w:tcPr>
                          <w:p w:rsidR="00F37DEE" w:rsidRDefault="00F37DEE" w:rsidP="00F37DEE">
                            <w:r>
                              <w:t>Players/Athletes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92D050"/>
                          </w:tcPr>
                          <w:p w:rsidR="00F37DEE" w:rsidRDefault="00F37DEE" w:rsidP="00F37DEE">
                            <w:r>
                              <w:t>Allows athletes in lower paid jobs to be paid</w:t>
                            </w:r>
                          </w:p>
                          <w:p w:rsidR="00F37DEE" w:rsidRDefault="00F37DEE" w:rsidP="00F37DEE">
                            <w:r>
                              <w:t>It can lead to further roles once they have finished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FF0000"/>
                          </w:tcPr>
                          <w:p w:rsidR="00F37DEE" w:rsidRDefault="00F37DEE" w:rsidP="00F37DEE">
                            <w:r>
                              <w:t>Favours men over women</w:t>
                            </w:r>
                          </w:p>
                          <w:p w:rsidR="00F37DEE" w:rsidRDefault="00F37DEE" w:rsidP="00F37DEE">
                            <w:r>
                              <w:t>Promoting brands they don’t believe in</w:t>
                            </w:r>
                          </w:p>
                          <w:p w:rsidR="00F37DEE" w:rsidRDefault="00F37DEE" w:rsidP="00F37DEE">
                            <w:r>
                              <w:t>Lesser athletes get less</w:t>
                            </w:r>
                          </w:p>
                        </w:tc>
                      </w:tr>
                      <w:tr w:rsidR="00F37DEE" w:rsidTr="00395DDE">
                        <w:tc>
                          <w:tcPr>
                            <w:tcW w:w="2728" w:type="dxa"/>
                            <w:shd w:val="clear" w:color="auto" w:fill="auto"/>
                          </w:tcPr>
                          <w:p w:rsidR="00F37DEE" w:rsidRDefault="00F37DEE" w:rsidP="00F37DEE">
                            <w:r>
                              <w:t>The fans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92D050"/>
                          </w:tcPr>
                          <w:p w:rsidR="00F37DEE" w:rsidRDefault="00F37DEE" w:rsidP="00F37DEE">
                            <w:r>
                              <w:t>Wider range of sports</w:t>
                            </w:r>
                          </w:p>
                          <w:p w:rsidR="00F37DEE" w:rsidRDefault="00F37DEE" w:rsidP="00F37DEE">
                            <w:r>
                              <w:t>More TV on sport</w:t>
                            </w:r>
                          </w:p>
                          <w:p w:rsidR="00F37DEE" w:rsidRDefault="00F37DEE" w:rsidP="00F37DEE">
                            <w:r>
                              <w:t>Can lead to higher funding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FF0000"/>
                          </w:tcPr>
                          <w:p w:rsidR="00F37DEE" w:rsidRDefault="00F37DEE" w:rsidP="00F37DEE">
                            <w:r>
                              <w:t>Can make sport more expensive</w:t>
                            </w:r>
                          </w:p>
                          <w:p w:rsidR="00F37DEE" w:rsidRDefault="00F37DEE" w:rsidP="00F37DEE">
                            <w:r>
                              <w:t>Increased adverts/breaks</w:t>
                            </w:r>
                          </w:p>
                        </w:tc>
                      </w:tr>
                      <w:tr w:rsidR="00F37DEE" w:rsidTr="00395DDE">
                        <w:tc>
                          <w:tcPr>
                            <w:tcW w:w="2728" w:type="dxa"/>
                            <w:shd w:val="clear" w:color="auto" w:fill="auto"/>
                          </w:tcPr>
                          <w:p w:rsidR="00F37DEE" w:rsidRDefault="00F37DEE" w:rsidP="00F37DEE">
                            <w:r>
                              <w:t>Officials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92D050"/>
                          </w:tcPr>
                          <w:p w:rsidR="00F37DEE" w:rsidRDefault="00F37DEE" w:rsidP="00F37DEE">
                            <w:r>
                              <w:t>Allows for better tech (VAR)</w:t>
                            </w:r>
                          </w:p>
                          <w:p w:rsidR="00F37DEE" w:rsidRDefault="00F37DEE" w:rsidP="00F37DEE">
                            <w:r>
                              <w:t>Officials earn more money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FF0000"/>
                          </w:tcPr>
                          <w:p w:rsidR="00F37DEE" w:rsidRDefault="00F37DEE" w:rsidP="00F37DEE">
                            <w:r>
                              <w:t>Bad decisions analysed and criticised</w:t>
                            </w:r>
                          </w:p>
                        </w:tc>
                      </w:tr>
                      <w:tr w:rsidR="00F37DEE" w:rsidTr="00395DDE">
                        <w:tc>
                          <w:tcPr>
                            <w:tcW w:w="2728" w:type="dxa"/>
                            <w:shd w:val="clear" w:color="auto" w:fill="auto"/>
                          </w:tcPr>
                          <w:p w:rsidR="00F37DEE" w:rsidRDefault="00F37DEE" w:rsidP="00F37DEE">
                            <w:r>
                              <w:t>Sport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92D050"/>
                          </w:tcPr>
                          <w:p w:rsidR="00F37DEE" w:rsidRDefault="00F37DEE" w:rsidP="00F37DEE">
                            <w:r>
                              <w:t>Raised overall profile of sport</w:t>
                            </w:r>
                          </w:p>
                          <w:p w:rsidR="00F37DEE" w:rsidRDefault="00F37DEE" w:rsidP="00F37DEE">
                            <w:r>
                              <w:t>Provides more funding</w:t>
                            </w:r>
                          </w:p>
                          <w:p w:rsidR="00F37DEE" w:rsidRDefault="00F37DEE" w:rsidP="00F37DEE">
                            <w:r>
                              <w:t>Better facilities/equipment</w:t>
                            </w:r>
                          </w:p>
                          <w:p w:rsidR="00F37DEE" w:rsidRDefault="00F37DEE" w:rsidP="00F37DEE">
                            <w:r>
                              <w:t>Improves overall standard</w:t>
                            </w:r>
                          </w:p>
                        </w:tc>
                        <w:tc>
                          <w:tcPr>
                            <w:tcW w:w="2725" w:type="dxa"/>
                            <w:shd w:val="clear" w:color="auto" w:fill="FF0000"/>
                          </w:tcPr>
                          <w:p w:rsidR="00F37DEE" w:rsidRDefault="00F37DEE" w:rsidP="00F37DEE">
                            <w:r>
                              <w:t>Less popular sports get less money</w:t>
                            </w:r>
                          </w:p>
                          <w:p w:rsidR="00F37DEE" w:rsidRDefault="00F37DEE" w:rsidP="00F37DEE">
                            <w:r>
                              <w:t>Match timing changed for TV</w:t>
                            </w:r>
                          </w:p>
                          <w:p w:rsidR="00395DDE" w:rsidRDefault="00395DDE" w:rsidP="00F37DEE">
                            <w:r>
                              <w:t>Changes to sports format</w:t>
                            </w:r>
                          </w:p>
                        </w:tc>
                      </w:tr>
                    </w:tbl>
                    <w:p w:rsidR="00F37DEE" w:rsidRPr="00F37DEE" w:rsidRDefault="00F37DEE" w:rsidP="00F37DEE"/>
                    <w:p w:rsidR="00F37DEE" w:rsidRDefault="00F37DEE"/>
                    <w:p w:rsidR="00F37DEE" w:rsidRDefault="00F37DEE"/>
                    <w:p w:rsidR="00F37DEE" w:rsidRDefault="00F37DEE"/>
                  </w:txbxContent>
                </v:textbox>
                <w10:wrap type="square"/>
              </v:shape>
            </w:pict>
          </mc:Fallback>
        </mc:AlternateContent>
      </w:r>
      <w:r w:rsidR="00483E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B5B2816" wp14:editId="031DBEEB">
                <wp:simplePos x="0" y="0"/>
                <wp:positionH relativeFrom="column">
                  <wp:posOffset>3028950</wp:posOffset>
                </wp:positionH>
                <wp:positionV relativeFrom="paragraph">
                  <wp:posOffset>-247650</wp:posOffset>
                </wp:positionV>
                <wp:extent cx="4914900" cy="2190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19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Pr="0017096B" w:rsidRDefault="00C477BF" w:rsidP="00483E61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Sponsorship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2816" id="_x0000_s1027" type="#_x0000_t202" style="position:absolute;margin-left:238.5pt;margin-top:-19.5pt;width:387pt;height:17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" fillcolor="#002060">
                <v:textbox>
                  <w:txbxContent>
                    <w:p w:rsidR="00F37DEE" w:rsidRPr="0017096B" w:rsidRDefault="00C477BF" w:rsidP="00483E61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Sponsorship</w:t>
                      </w:r>
                    </w:p>
                  </w:txbxContent>
                </v:textbox>
              </v:shape>
            </w:pict>
          </mc:Fallback>
        </mc:AlternateContent>
      </w:r>
      <w:r w:rsidR="00F550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7620</wp:posOffset>
                </wp:positionV>
                <wp:extent cx="3286125" cy="4762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Default="00F37DEE" w:rsidP="00F550EB">
                            <w:pPr>
                              <w:jc w:val="center"/>
                            </w:pPr>
                            <w:r>
                              <w:t>Commercialisation is the act of making something available to be bought or sold for financial profit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3.25pt;margin-top:.6pt;width:258.75pt;height:3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">
                <v:textbox>
                  <w:txbxContent>
                    <w:p w:rsidR="00F37DEE" w:rsidRDefault="00F37DEE" w:rsidP="00F550EB">
                      <w:pPr>
                        <w:jc w:val="center"/>
                      </w:pPr>
                      <w:r>
                        <w:t>Commercialisation is the act of making something available to be bought or sold for financial profit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50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F5535B" wp14:editId="618BB80D">
                <wp:simplePos x="0" y="0"/>
                <wp:positionH relativeFrom="column">
                  <wp:posOffset>-542925</wp:posOffset>
                </wp:positionH>
                <wp:positionV relativeFrom="paragraph">
                  <wp:posOffset>-249555</wp:posOffset>
                </wp:positionV>
                <wp:extent cx="3019425" cy="2286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86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Pr="0017096B" w:rsidRDefault="00C477BF" w:rsidP="00BE7BD4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Commercialisation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5535B" id="_x0000_s1029" type="#_x0000_t202" style="position:absolute;margin-left:-42.75pt;margin-top:-19.65pt;width:237.75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" fillcolor="#002060">
                <v:textbox>
                  <w:txbxContent>
                    <w:p w:rsidR="00F37DEE" w:rsidRPr="0017096B" w:rsidRDefault="00C477BF" w:rsidP="00BE7BD4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Commercialisation</w:t>
                      </w:r>
                    </w:p>
                  </w:txbxContent>
                </v:textbox>
              </v:shape>
            </w:pict>
          </mc:Fallback>
        </mc:AlternateContent>
      </w:r>
      <w:r w:rsidR="00F550E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14D70B" wp14:editId="698AC026">
            <wp:simplePos x="0" y="0"/>
            <wp:positionH relativeFrom="column">
              <wp:posOffset>7629525</wp:posOffset>
            </wp:positionH>
            <wp:positionV relativeFrom="paragraph">
              <wp:posOffset>-802005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50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B308B5" wp14:editId="5461D321">
                <wp:simplePos x="0" y="0"/>
                <wp:positionH relativeFrom="page">
                  <wp:posOffset>161925</wp:posOffset>
                </wp:positionH>
                <wp:positionV relativeFrom="paragraph">
                  <wp:posOffset>-727710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Pr="00E87574" w:rsidRDefault="00F37DEE" w:rsidP="00BE35DF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Commercialisation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08B5" id="_x0000_s1030" type="#_x0000_t202" style="position:absolute;margin-left:12.75pt;margin-top:-57.3pt;width:666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" fillcolor="#002060">
                <v:textbox>
                  <w:txbxContent>
                    <w:p w:rsidR="00F37DEE" w:rsidRPr="00E87574" w:rsidRDefault="00F37DEE" w:rsidP="00BE35DF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Commercialisation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550EB" w:rsidRDefault="00F550EB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-447675</wp:posOffset>
            </wp:positionH>
            <wp:positionV relativeFrom="margin">
              <wp:posOffset>504825</wp:posOffset>
            </wp:positionV>
            <wp:extent cx="2867025" cy="1200150"/>
            <wp:effectExtent l="0" t="0" r="9525" b="0"/>
            <wp:wrapSquare wrapText="bothSides"/>
            <wp:docPr id="151554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4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50EB" w:rsidRDefault="00F550EB"/>
    <w:p w:rsidR="00F550EB" w:rsidRDefault="00F550EB"/>
    <w:p w:rsidR="00F550EB" w:rsidRDefault="00F550EB"/>
    <w:p w:rsidR="00F550EB" w:rsidRDefault="00F550EB"/>
    <w:p w:rsidR="00F550EB" w:rsidRDefault="00F550E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AA8F913" wp14:editId="3F683B5F">
                <wp:simplePos x="0" y="0"/>
                <wp:positionH relativeFrom="column">
                  <wp:posOffset>-542925</wp:posOffset>
                </wp:positionH>
                <wp:positionV relativeFrom="paragraph">
                  <wp:posOffset>104775</wp:posOffset>
                </wp:positionV>
                <wp:extent cx="3019425" cy="2286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86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Pr="0017096B" w:rsidRDefault="00C477BF" w:rsidP="00F550E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Media in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8F913" id="_x0000_s1031" type="#_x0000_t202" style="position:absolute;margin-left:-42.75pt;margin-top:8.25pt;width:237.75pt;height:1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" fillcolor="#002060">
                <v:textbox>
                  <w:txbxContent>
                    <w:p w:rsidR="00F37DEE" w:rsidRPr="0017096B" w:rsidRDefault="00C477BF" w:rsidP="00F550EB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Media in sport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346" w:tblpY="303"/>
        <w:tblW w:w="0" w:type="auto"/>
        <w:tblLook w:val="04A0" w:firstRow="1" w:lastRow="0" w:firstColumn="1" w:lastColumn="0" w:noHBand="0" w:noVBand="1"/>
      </w:tblPr>
      <w:tblGrid>
        <w:gridCol w:w="1785"/>
        <w:gridCol w:w="1785"/>
        <w:gridCol w:w="1785"/>
      </w:tblGrid>
      <w:tr w:rsidR="00F550EB" w:rsidTr="00F550EB">
        <w:trPr>
          <w:trHeight w:val="536"/>
        </w:trPr>
        <w:tc>
          <w:tcPr>
            <w:tcW w:w="1785" w:type="dxa"/>
          </w:tcPr>
          <w:p w:rsidR="00F550EB" w:rsidRDefault="00F550EB" w:rsidP="00F550EB">
            <w:r>
              <w:t>Type of media</w:t>
            </w:r>
          </w:p>
        </w:tc>
        <w:tc>
          <w:tcPr>
            <w:tcW w:w="1785" w:type="dxa"/>
          </w:tcPr>
          <w:p w:rsidR="00F550EB" w:rsidRDefault="00F550EB" w:rsidP="00F550EB">
            <w:r>
              <w:t>Example</w:t>
            </w:r>
          </w:p>
        </w:tc>
        <w:tc>
          <w:tcPr>
            <w:tcW w:w="1785" w:type="dxa"/>
          </w:tcPr>
          <w:p w:rsidR="00F550EB" w:rsidRDefault="00F550EB" w:rsidP="00F550EB">
            <w:r>
              <w:t>Sporting example</w:t>
            </w:r>
          </w:p>
        </w:tc>
      </w:tr>
      <w:tr w:rsidR="00F550EB" w:rsidTr="00F550EB">
        <w:trPr>
          <w:trHeight w:val="507"/>
        </w:trPr>
        <w:tc>
          <w:tcPr>
            <w:tcW w:w="1785" w:type="dxa"/>
          </w:tcPr>
          <w:p w:rsidR="00F550EB" w:rsidRDefault="00F550EB" w:rsidP="00F550EB">
            <w:r>
              <w:t>TV and Visual</w:t>
            </w:r>
          </w:p>
        </w:tc>
        <w:tc>
          <w:tcPr>
            <w:tcW w:w="1785" w:type="dxa"/>
          </w:tcPr>
          <w:p w:rsidR="00F550EB" w:rsidRDefault="00F550EB" w:rsidP="00F550EB">
            <w:r>
              <w:t>Watching live</w:t>
            </w:r>
          </w:p>
          <w:p w:rsidR="00F550EB" w:rsidRDefault="00483E61" w:rsidP="00F550EB">
            <w:r>
              <w:t>games</w:t>
            </w:r>
          </w:p>
        </w:tc>
        <w:tc>
          <w:tcPr>
            <w:tcW w:w="1785" w:type="dxa"/>
          </w:tcPr>
          <w:p w:rsidR="00F550EB" w:rsidRDefault="00483E61" w:rsidP="00F550EB">
            <w:r>
              <w:t>Sky football</w:t>
            </w:r>
          </w:p>
        </w:tc>
      </w:tr>
      <w:tr w:rsidR="00F550EB" w:rsidTr="00F550EB">
        <w:trPr>
          <w:trHeight w:val="536"/>
        </w:trPr>
        <w:tc>
          <w:tcPr>
            <w:tcW w:w="1785" w:type="dxa"/>
          </w:tcPr>
          <w:p w:rsidR="00F550EB" w:rsidRDefault="00F550EB" w:rsidP="00F550EB">
            <w:r>
              <w:t>Internet</w:t>
            </w:r>
          </w:p>
        </w:tc>
        <w:tc>
          <w:tcPr>
            <w:tcW w:w="1785" w:type="dxa"/>
          </w:tcPr>
          <w:p w:rsidR="00F550EB" w:rsidRDefault="00483E61" w:rsidP="00F550EB">
            <w:r>
              <w:t>Club website</w:t>
            </w:r>
          </w:p>
        </w:tc>
        <w:tc>
          <w:tcPr>
            <w:tcW w:w="1785" w:type="dxa"/>
          </w:tcPr>
          <w:p w:rsidR="00F550EB" w:rsidRDefault="00483E61" w:rsidP="00F550EB">
            <w:r>
              <w:t>LCFC website</w:t>
            </w:r>
          </w:p>
        </w:tc>
      </w:tr>
      <w:tr w:rsidR="00F550EB" w:rsidTr="00F550EB">
        <w:trPr>
          <w:trHeight w:val="507"/>
        </w:trPr>
        <w:tc>
          <w:tcPr>
            <w:tcW w:w="1785" w:type="dxa"/>
          </w:tcPr>
          <w:p w:rsidR="00F550EB" w:rsidRDefault="00F550EB" w:rsidP="00F550EB">
            <w:r>
              <w:t>Social media</w:t>
            </w:r>
          </w:p>
        </w:tc>
        <w:tc>
          <w:tcPr>
            <w:tcW w:w="1785" w:type="dxa"/>
          </w:tcPr>
          <w:p w:rsidR="00F550EB" w:rsidRDefault="00483E61" w:rsidP="00F550EB">
            <w:r>
              <w:t xml:space="preserve">Facebook, twitter and </w:t>
            </w:r>
            <w:proofErr w:type="spellStart"/>
            <w:r>
              <w:t>Insta</w:t>
            </w:r>
            <w:proofErr w:type="spellEnd"/>
          </w:p>
        </w:tc>
        <w:tc>
          <w:tcPr>
            <w:tcW w:w="1785" w:type="dxa"/>
          </w:tcPr>
          <w:p w:rsidR="00F550EB" w:rsidRDefault="00483E61" w:rsidP="00F550EB">
            <w:r>
              <w:t>BBC Sport twitter</w:t>
            </w:r>
          </w:p>
        </w:tc>
      </w:tr>
      <w:tr w:rsidR="00F550EB" w:rsidTr="00F550EB">
        <w:trPr>
          <w:trHeight w:val="536"/>
        </w:trPr>
        <w:tc>
          <w:tcPr>
            <w:tcW w:w="1785" w:type="dxa"/>
          </w:tcPr>
          <w:p w:rsidR="00F550EB" w:rsidRDefault="00F550EB" w:rsidP="00F550EB">
            <w:r>
              <w:t xml:space="preserve">Newspaper </w:t>
            </w:r>
            <w:r w:rsidR="00483E61">
              <w:t>/ Magazines</w:t>
            </w:r>
          </w:p>
        </w:tc>
        <w:tc>
          <w:tcPr>
            <w:tcW w:w="1785" w:type="dxa"/>
          </w:tcPr>
          <w:p w:rsidR="00F550EB" w:rsidRDefault="00483E61" w:rsidP="00F550EB">
            <w:r>
              <w:t>National and local</w:t>
            </w:r>
          </w:p>
        </w:tc>
        <w:tc>
          <w:tcPr>
            <w:tcW w:w="1785" w:type="dxa"/>
          </w:tcPr>
          <w:p w:rsidR="00F550EB" w:rsidRDefault="00483E61" w:rsidP="00F550EB">
            <w:r>
              <w:t>The times or 4-4-2</w:t>
            </w:r>
          </w:p>
        </w:tc>
      </w:tr>
    </w:tbl>
    <w:p w:rsidR="00F550EB" w:rsidRDefault="00F550EB"/>
    <w:p w:rsidR="00F550EB" w:rsidRDefault="00F550EB"/>
    <w:p w:rsidR="00F550EB" w:rsidRDefault="00F550EB"/>
    <w:p w:rsidR="00F550EB" w:rsidRDefault="00F550EB"/>
    <w:p w:rsidR="00F550EB" w:rsidRDefault="00F550EB"/>
    <w:tbl>
      <w:tblPr>
        <w:tblStyle w:val="TableGrid"/>
        <w:tblpPr w:leftFromText="180" w:rightFromText="180" w:vertAnchor="text" w:horzAnchor="page" w:tblpX="8701" w:tblpY="349"/>
        <w:tblW w:w="7354" w:type="dxa"/>
        <w:tblLook w:val="0420" w:firstRow="1" w:lastRow="0" w:firstColumn="0" w:lastColumn="0" w:noHBand="0" w:noVBand="1"/>
      </w:tblPr>
      <w:tblGrid>
        <w:gridCol w:w="3603"/>
        <w:gridCol w:w="3751"/>
      </w:tblGrid>
      <w:tr w:rsidR="00C477BF" w:rsidRPr="00585ED1" w:rsidTr="00C477BF">
        <w:trPr>
          <w:trHeight w:val="277"/>
        </w:trPr>
        <w:tc>
          <w:tcPr>
            <w:tcW w:w="3603" w:type="dxa"/>
            <w:shd w:val="clear" w:color="auto" w:fill="002060"/>
            <w:hideMark/>
          </w:tcPr>
          <w:p w:rsidR="00C477BF" w:rsidRPr="00585ED1" w:rsidRDefault="00C477BF" w:rsidP="00C477BF">
            <w:pPr>
              <w:jc w:val="center"/>
              <w:rPr>
                <w:rFonts w:ascii="Arial" w:eastAsia="Times New Roman" w:hAnsi="Arial" w:cs="Arial"/>
                <w:color w:val="FFC000" w:themeColor="accent4"/>
                <w:sz w:val="20"/>
                <w:szCs w:val="20"/>
                <w:lang w:eastAsia="en-GB"/>
              </w:rPr>
            </w:pPr>
            <w:r w:rsidRPr="00585ED1">
              <w:rPr>
                <w:rFonts w:ascii="Impact" w:eastAsia="Times New Roman" w:hAnsi="Impact" w:cs="Arial"/>
                <w:color w:val="FFC000" w:themeColor="accent4"/>
                <w:kern w:val="24"/>
                <w:sz w:val="20"/>
                <w:szCs w:val="20"/>
                <w:lang w:eastAsia="en-GB"/>
              </w:rPr>
              <w:t>Positives</w:t>
            </w:r>
          </w:p>
        </w:tc>
        <w:tc>
          <w:tcPr>
            <w:tcW w:w="3751" w:type="dxa"/>
            <w:shd w:val="clear" w:color="auto" w:fill="002060"/>
            <w:hideMark/>
          </w:tcPr>
          <w:p w:rsidR="00C477BF" w:rsidRPr="00585ED1" w:rsidRDefault="00C477BF" w:rsidP="00C477BF">
            <w:pPr>
              <w:jc w:val="center"/>
              <w:rPr>
                <w:rFonts w:ascii="Arial" w:eastAsia="Times New Roman" w:hAnsi="Arial" w:cs="Arial"/>
                <w:color w:val="FFC000" w:themeColor="accent4"/>
                <w:sz w:val="20"/>
                <w:szCs w:val="20"/>
                <w:lang w:eastAsia="en-GB"/>
              </w:rPr>
            </w:pPr>
            <w:r w:rsidRPr="00585ED1">
              <w:rPr>
                <w:rFonts w:ascii="Impact" w:eastAsia="Times New Roman" w:hAnsi="Impact" w:cs="Arial"/>
                <w:color w:val="FFC000" w:themeColor="accent4"/>
                <w:kern w:val="24"/>
                <w:sz w:val="20"/>
                <w:szCs w:val="20"/>
                <w:lang w:eastAsia="en-GB"/>
              </w:rPr>
              <w:t>Negatives</w:t>
            </w:r>
          </w:p>
        </w:tc>
      </w:tr>
      <w:tr w:rsidR="00C477BF" w:rsidRPr="00585ED1" w:rsidTr="00C477BF">
        <w:trPr>
          <w:trHeight w:val="443"/>
        </w:trPr>
        <w:tc>
          <w:tcPr>
            <w:tcW w:w="3603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More media coverage of a sport will result in more companies wanting to sponsor them.</w:t>
            </w:r>
          </w:p>
        </w:tc>
        <w:tc>
          <w:tcPr>
            <w:tcW w:w="3751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Less popular sports will not receive as much money from sponsorship deals as their brand will not get as much promotion.</w:t>
            </w:r>
          </w:p>
        </w:tc>
      </w:tr>
      <w:tr w:rsidR="00C477BF" w:rsidRPr="00585ED1" w:rsidTr="00C477BF">
        <w:trPr>
          <w:trHeight w:val="439"/>
        </w:trPr>
        <w:tc>
          <w:tcPr>
            <w:tcW w:w="3603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This will increase the standard of the sport as the clubs will have more money to invest in better players and facilities.</w:t>
            </w:r>
          </w:p>
        </w:tc>
        <w:tc>
          <w:tcPr>
            <w:tcW w:w="3751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This leads to less money, which can lead to less funds to invest in better players, coaches and facilities.</w:t>
            </w:r>
          </w:p>
        </w:tc>
      </w:tr>
      <w:tr w:rsidR="00C477BF" w:rsidRPr="00585ED1" w:rsidTr="00C477BF">
        <w:trPr>
          <w:trHeight w:val="705"/>
        </w:trPr>
        <w:tc>
          <w:tcPr>
            <w:tcW w:w="3603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Increased coverage of the sport will result in more children participating, which will result in more sales of products such as boots.</w:t>
            </w:r>
          </w:p>
        </w:tc>
        <w:tc>
          <w:tcPr>
            <w:tcW w:w="3751" w:type="dxa"/>
            <w:hideMark/>
          </w:tcPr>
          <w:p w:rsidR="00C477BF" w:rsidRPr="00585ED1" w:rsidRDefault="00C477BF" w:rsidP="00C477BF">
            <w:pPr>
              <w:spacing w:line="216" w:lineRule="auto"/>
              <w:contextualSpacing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5ED1">
              <w:rPr>
                <w:rFonts w:ascii="Calibri" w:eastAsiaTheme="minorEastAsia" w:hAnsi="Calibri"/>
                <w:color w:val="000000"/>
                <w:kern w:val="24"/>
                <w:sz w:val="20"/>
                <w:szCs w:val="20"/>
                <w:lang w:eastAsia="en-GB"/>
              </w:rPr>
              <w:t>Participation rates may go down in smaller, minority sports as a result of less coverage/popularity.</w:t>
            </w:r>
          </w:p>
        </w:tc>
      </w:tr>
    </w:tbl>
    <w:p w:rsidR="00F550EB" w:rsidRDefault="00C477BF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2752725</wp:posOffset>
            </wp:positionH>
            <wp:positionV relativeFrom="page">
              <wp:posOffset>4600575</wp:posOffset>
            </wp:positionV>
            <wp:extent cx="1752600" cy="809625"/>
            <wp:effectExtent l="0" t="0" r="0" b="9525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50EB" w:rsidRDefault="00C477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E28727A" wp14:editId="20BC9B5F">
                <wp:simplePos x="0" y="0"/>
                <wp:positionH relativeFrom="column">
                  <wp:posOffset>-542925</wp:posOffset>
                </wp:positionH>
                <wp:positionV relativeFrom="paragraph">
                  <wp:posOffset>447040</wp:posOffset>
                </wp:positionV>
                <wp:extent cx="3019425" cy="22860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86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E" w:rsidRPr="0017096B" w:rsidRDefault="00C477BF" w:rsidP="00483E61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Golden Triangle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8727A" id="Text Box 5" o:spid="_x0000_s1032" type="#_x0000_t202" style="position:absolute;margin-left:-42.75pt;margin-top:35.2pt;width:237.75pt;height:1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" fillcolor="#002060">
                <v:textbox>
                  <w:txbxContent>
                    <w:p w:rsidR="00F37DEE" w:rsidRPr="0017096B" w:rsidRDefault="00C477BF" w:rsidP="00483E61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Golden Triangle</w:t>
                      </w:r>
                    </w:p>
                  </w:txbxContent>
                </v:textbox>
              </v:shape>
            </w:pict>
          </mc:Fallback>
        </mc:AlternateContent>
      </w:r>
    </w:p>
    <w:p w:rsidR="00F550EB" w:rsidRDefault="00C477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margin">
                  <wp:posOffset>4581525</wp:posOffset>
                </wp:positionH>
                <wp:positionV relativeFrom="margin">
                  <wp:posOffset>5429250</wp:posOffset>
                </wp:positionV>
                <wp:extent cx="4648200" cy="10287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7BF" w:rsidRDefault="00C477BF">
                            <w:r>
                              <w:t>Homework 1: Apply different types of media to different sports</w:t>
                            </w:r>
                          </w:p>
                          <w:p w:rsidR="00C477BF" w:rsidRDefault="00C477BF">
                            <w:r>
                              <w:t>Homework 2: Show the effects of the golden triangle for your sport</w:t>
                            </w:r>
                          </w:p>
                          <w:p w:rsidR="00C477BF" w:rsidRDefault="00C477BF">
                            <w:r>
                              <w:t xml:space="preserve">Homework 3: Discuss the +/- of sponsorship in a practical </w:t>
                            </w:r>
                            <w:r>
                              <w:t>lesson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60.75pt;margin-top:427.5pt;width:366pt;height:81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">
                <v:textbox>
                  <w:txbxContent>
                    <w:p w:rsidR="00C477BF" w:rsidRDefault="00C477BF">
                      <w:r>
                        <w:t>Homework 1: Apply different types of media to different sports</w:t>
                      </w:r>
                    </w:p>
                    <w:p w:rsidR="00C477BF" w:rsidRDefault="00C477BF">
                      <w:r>
                        <w:t>Homework 2: Show the effects of the golden triangle for your sport</w:t>
                      </w:r>
                    </w:p>
                    <w:p w:rsidR="00C477BF" w:rsidRDefault="00C477BF">
                      <w:r>
                        <w:t xml:space="preserve">Homework 3: Discuss the +/- of sponsorship in a practical </w:t>
                      </w:r>
                      <w:r>
                        <w:t>lesson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83E61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-578485</wp:posOffset>
            </wp:positionH>
            <wp:positionV relativeFrom="margin">
              <wp:posOffset>4455160</wp:posOffset>
            </wp:positionV>
            <wp:extent cx="4991100" cy="18573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6" t="37392" r="11061" b="30202"/>
                    <a:stretch/>
                  </pic:blipFill>
                  <pic:spPr bwMode="auto">
                    <a:xfrm>
                      <a:off x="0" y="0"/>
                      <a:ext cx="4991100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F550EB" w:rsidSect="00BE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C1092"/>
    <w:multiLevelType w:val="hybridMultilevel"/>
    <w:tmpl w:val="A3207D0C"/>
    <w:lvl w:ilvl="0" w:tplc="AB3E0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1A2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C9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43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328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441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C4C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8D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B0B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D019F6"/>
    <w:multiLevelType w:val="hybridMultilevel"/>
    <w:tmpl w:val="2ABCD34C"/>
    <w:lvl w:ilvl="0" w:tplc="BFD87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C3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CD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410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9243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8E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446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844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DA2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DF"/>
    <w:rsid w:val="00165A7A"/>
    <w:rsid w:val="00395DDE"/>
    <w:rsid w:val="00483E61"/>
    <w:rsid w:val="007746C7"/>
    <w:rsid w:val="00A434CC"/>
    <w:rsid w:val="00BE35DF"/>
    <w:rsid w:val="00BE7BD4"/>
    <w:rsid w:val="00C150E1"/>
    <w:rsid w:val="00C477BF"/>
    <w:rsid w:val="00D97797"/>
    <w:rsid w:val="00F37DEE"/>
    <w:rsid w:val="00F5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817AD"/>
  <w15:chartTrackingRefBased/>
  <w15:docId w15:val="{FF8B8D42-FC1C-4D45-B981-57CE7F5D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7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3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89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390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87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37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89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0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Hallam Ashley</dc:creator>
  <cp:keywords/>
  <dc:description/>
  <cp:lastModifiedBy>Administrator</cp:lastModifiedBy>
  <cp:revision>7</cp:revision>
  <dcterms:created xsi:type="dcterms:W3CDTF">2019-07-10T09:28:00Z</dcterms:created>
  <dcterms:modified xsi:type="dcterms:W3CDTF">2019-09-05T09:39:00Z</dcterms:modified>
</cp:coreProperties>
</file>