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vertAnchor="page" w:horzAnchor="page" w:tblpX="721" w:tblpY="736"/>
        <w:tblW w:w="8968" w:type="dxa"/>
        <w:tblCellMar>
          <w:left w:w="0" w:type="dxa"/>
          <w:right w:w="0" w:type="dxa"/>
        </w:tblCellMar>
        <w:tblLook w:val="0420" w:firstRow="1" w:lastRow="0" w:firstColumn="0" w:lastColumn="0" w:noHBand="0" w:noVBand="1"/>
      </w:tblPr>
      <w:tblGrid>
        <w:gridCol w:w="1408"/>
        <w:gridCol w:w="7560"/>
      </w:tblGrid>
      <w:tr w:rsidR="0093436E" w:rsidRPr="00984625" w:rsidTr="00984625">
        <w:trPr>
          <w:trHeight w:val="373"/>
        </w:trPr>
        <w:tc>
          <w:tcPr>
            <w:tcW w:w="1408" w:type="dxa"/>
            <w:tcBorders>
              <w:top w:val="single" w:sz="8" w:space="0" w:color="FFFFFF"/>
              <w:left w:val="single" w:sz="8" w:space="0" w:color="FFFFFF"/>
              <w:bottom w:val="single" w:sz="24" w:space="0" w:color="FFFFFF"/>
              <w:right w:val="single" w:sz="8" w:space="0" w:color="FFFFFF"/>
            </w:tcBorders>
            <w:shd w:val="clear" w:color="auto" w:fill="5B9BD5"/>
            <w:tcMar>
              <w:top w:w="72" w:type="dxa"/>
              <w:left w:w="144" w:type="dxa"/>
              <w:bottom w:w="72" w:type="dxa"/>
              <w:right w:w="144" w:type="dxa"/>
            </w:tcMar>
            <w:hideMark/>
          </w:tcPr>
          <w:p w:rsidR="00984625" w:rsidRPr="00984625" w:rsidRDefault="00984625" w:rsidP="00984625">
            <w:pPr>
              <w:spacing w:after="0" w:line="240" w:lineRule="auto"/>
              <w:rPr>
                <w:rFonts w:ascii="Arial" w:eastAsia="Times New Roman" w:hAnsi="Arial" w:cs="Arial"/>
                <w:sz w:val="24"/>
                <w:szCs w:val="24"/>
                <w:lang w:eastAsia="en-GB"/>
              </w:rPr>
            </w:pPr>
            <w:bookmarkStart w:id="0" w:name="_GoBack"/>
            <w:bookmarkEnd w:id="0"/>
            <w:r w:rsidRPr="00984625">
              <w:rPr>
                <w:rFonts w:ascii="Calibri" w:eastAsia="Times New Roman" w:hAnsi="Calibri" w:cs="Calibri"/>
                <w:b/>
                <w:bCs/>
                <w:color w:val="FFFFFF" w:themeColor="light1"/>
                <w:kern w:val="24"/>
                <w:sz w:val="24"/>
                <w:szCs w:val="24"/>
                <w:lang w:eastAsia="en-GB"/>
              </w:rPr>
              <w:t xml:space="preserve">Subject Content </w:t>
            </w:r>
          </w:p>
        </w:tc>
        <w:tc>
          <w:tcPr>
            <w:tcW w:w="7560" w:type="dxa"/>
            <w:tcBorders>
              <w:top w:val="single" w:sz="8" w:space="0" w:color="FFFFFF"/>
              <w:left w:val="single" w:sz="8" w:space="0" w:color="FFFFFF"/>
              <w:bottom w:val="single" w:sz="24" w:space="0" w:color="FFFFFF"/>
              <w:right w:val="single" w:sz="8" w:space="0" w:color="FFFFFF"/>
            </w:tcBorders>
            <w:shd w:val="clear" w:color="auto" w:fill="5B9BD5"/>
            <w:tcMar>
              <w:top w:w="72" w:type="dxa"/>
              <w:left w:w="144" w:type="dxa"/>
              <w:bottom w:w="72" w:type="dxa"/>
              <w:right w:w="144" w:type="dxa"/>
            </w:tcMar>
            <w:hideMark/>
          </w:tcPr>
          <w:p w:rsidR="00984625" w:rsidRPr="00984625" w:rsidRDefault="00984625" w:rsidP="00984625">
            <w:pPr>
              <w:spacing w:after="0" w:line="240" w:lineRule="auto"/>
              <w:rPr>
                <w:rFonts w:ascii="Arial" w:eastAsia="Times New Roman" w:hAnsi="Arial" w:cs="Arial"/>
                <w:sz w:val="24"/>
                <w:szCs w:val="24"/>
                <w:lang w:eastAsia="en-GB"/>
              </w:rPr>
            </w:pPr>
            <w:r w:rsidRPr="00984625">
              <w:rPr>
                <w:rFonts w:ascii="Calibri" w:eastAsia="Times New Roman" w:hAnsi="Calibri" w:cs="Calibri"/>
                <w:b/>
                <w:bCs/>
                <w:color w:val="FFFFFF" w:themeColor="light1"/>
                <w:kern w:val="24"/>
                <w:sz w:val="24"/>
                <w:szCs w:val="24"/>
                <w:lang w:eastAsia="en-GB"/>
              </w:rPr>
              <w:t xml:space="preserve">What students need to learn? </w:t>
            </w:r>
          </w:p>
        </w:tc>
      </w:tr>
      <w:tr w:rsidR="0093436E" w:rsidRPr="00984625" w:rsidTr="00984625">
        <w:trPr>
          <w:trHeight w:val="1494"/>
        </w:trPr>
        <w:tc>
          <w:tcPr>
            <w:tcW w:w="1408" w:type="dxa"/>
            <w:tcBorders>
              <w:top w:val="single" w:sz="24" w:space="0" w:color="FFFFFF"/>
              <w:left w:val="single" w:sz="8" w:space="0" w:color="FFFFFF"/>
              <w:bottom w:val="single" w:sz="8" w:space="0" w:color="FFFFFF"/>
              <w:right w:val="single" w:sz="8" w:space="0" w:color="FFFFFF"/>
            </w:tcBorders>
            <w:shd w:val="clear" w:color="auto" w:fill="D2DEEF"/>
            <w:tcMar>
              <w:top w:w="72" w:type="dxa"/>
              <w:left w:w="144" w:type="dxa"/>
              <w:bottom w:w="72" w:type="dxa"/>
              <w:right w:w="144" w:type="dxa"/>
            </w:tcMar>
            <w:hideMark/>
          </w:tcPr>
          <w:p w:rsidR="00984625" w:rsidRPr="00984625" w:rsidRDefault="00984625" w:rsidP="00984625">
            <w:pPr>
              <w:spacing w:after="0" w:line="240" w:lineRule="auto"/>
              <w:rPr>
                <w:rFonts w:ascii="Arial" w:eastAsia="Times New Roman" w:hAnsi="Arial" w:cs="Arial"/>
                <w:sz w:val="24"/>
                <w:szCs w:val="24"/>
                <w:lang w:eastAsia="en-GB"/>
              </w:rPr>
            </w:pPr>
            <w:r w:rsidRPr="00984625">
              <w:rPr>
                <w:rFonts w:eastAsiaTheme="minorEastAsia" w:hAnsi="Calibri"/>
                <w:color w:val="000000" w:themeColor="dark1"/>
                <w:kern w:val="24"/>
                <w:sz w:val="24"/>
                <w:szCs w:val="24"/>
                <w:lang w:eastAsia="en-GB"/>
              </w:rPr>
              <w:t>1.1.3</w:t>
            </w:r>
          </w:p>
          <w:p w:rsidR="00984625" w:rsidRPr="00984625" w:rsidRDefault="00984625" w:rsidP="00984625">
            <w:pPr>
              <w:spacing w:after="0" w:line="240" w:lineRule="auto"/>
              <w:rPr>
                <w:rFonts w:ascii="Arial" w:eastAsia="Times New Roman" w:hAnsi="Arial" w:cs="Arial"/>
                <w:sz w:val="24"/>
                <w:szCs w:val="24"/>
                <w:lang w:eastAsia="en-GB"/>
              </w:rPr>
            </w:pPr>
            <w:r w:rsidRPr="00984625">
              <w:rPr>
                <w:rFonts w:eastAsiaTheme="minorEastAsia" w:hAnsi="Calibri"/>
                <w:color w:val="000000" w:themeColor="dark1"/>
                <w:kern w:val="24"/>
                <w:sz w:val="24"/>
                <w:szCs w:val="24"/>
                <w:lang w:eastAsia="en-GB"/>
              </w:rPr>
              <w:t>The role of business</w:t>
            </w:r>
          </w:p>
          <w:p w:rsidR="00984625" w:rsidRPr="00984625" w:rsidRDefault="00984625" w:rsidP="00984625">
            <w:pPr>
              <w:spacing w:after="0" w:line="240" w:lineRule="auto"/>
              <w:rPr>
                <w:rFonts w:ascii="Arial" w:eastAsia="Times New Roman" w:hAnsi="Arial" w:cs="Arial"/>
                <w:sz w:val="24"/>
                <w:szCs w:val="24"/>
                <w:lang w:eastAsia="en-GB"/>
              </w:rPr>
            </w:pPr>
            <w:r w:rsidRPr="00984625">
              <w:rPr>
                <w:rFonts w:eastAsiaTheme="minorEastAsia" w:hAnsi="Calibri"/>
                <w:color w:val="000000" w:themeColor="dark1"/>
                <w:kern w:val="24"/>
                <w:sz w:val="24"/>
                <w:szCs w:val="24"/>
                <w:lang w:eastAsia="en-GB"/>
              </w:rPr>
              <w:t>enterprise</w:t>
            </w:r>
          </w:p>
        </w:tc>
        <w:tc>
          <w:tcPr>
            <w:tcW w:w="7560" w:type="dxa"/>
            <w:tcBorders>
              <w:top w:val="single" w:sz="24" w:space="0" w:color="FFFFFF"/>
              <w:left w:val="single" w:sz="8" w:space="0" w:color="FFFFFF"/>
              <w:bottom w:val="single" w:sz="8" w:space="0" w:color="FFFFFF"/>
              <w:right w:val="single" w:sz="8" w:space="0" w:color="FFFFFF"/>
            </w:tcBorders>
            <w:shd w:val="clear" w:color="auto" w:fill="D2DEEF"/>
            <w:tcMar>
              <w:top w:w="72" w:type="dxa"/>
              <w:left w:w="144" w:type="dxa"/>
              <w:bottom w:w="72" w:type="dxa"/>
              <w:right w:w="144" w:type="dxa"/>
            </w:tcMar>
            <w:hideMark/>
          </w:tcPr>
          <w:p w:rsidR="00984625" w:rsidRPr="00984625" w:rsidRDefault="00984625" w:rsidP="00984625">
            <w:pPr>
              <w:spacing w:after="0" w:line="240" w:lineRule="auto"/>
              <w:rPr>
                <w:rFonts w:ascii="Arial" w:eastAsia="Times New Roman" w:hAnsi="Arial" w:cs="Arial"/>
                <w:sz w:val="24"/>
                <w:szCs w:val="24"/>
                <w:lang w:eastAsia="en-GB"/>
              </w:rPr>
            </w:pPr>
            <w:r w:rsidRPr="00984625">
              <w:rPr>
                <w:rFonts w:eastAsiaTheme="minorEastAsia" w:hAnsi="Calibri"/>
                <w:color w:val="000000" w:themeColor="dark1"/>
                <w:kern w:val="24"/>
                <w:sz w:val="24"/>
                <w:szCs w:val="24"/>
                <w:lang w:eastAsia="en-GB"/>
              </w:rPr>
              <w:t>The role of business enterprise and the purpose of business activity:</w:t>
            </w:r>
          </w:p>
          <w:p w:rsidR="00984625" w:rsidRPr="00984625" w:rsidRDefault="00984625" w:rsidP="00984625">
            <w:pPr>
              <w:spacing w:after="0" w:line="240" w:lineRule="auto"/>
              <w:rPr>
                <w:rFonts w:ascii="Arial" w:eastAsia="Times New Roman" w:hAnsi="Arial" w:cs="Arial"/>
                <w:sz w:val="24"/>
                <w:szCs w:val="24"/>
                <w:lang w:eastAsia="en-GB"/>
              </w:rPr>
            </w:pPr>
            <w:r w:rsidRPr="00984625">
              <w:rPr>
                <w:rFonts w:eastAsiaTheme="minorEastAsia" w:hAnsi="Arial"/>
                <w:color w:val="000000" w:themeColor="dark1"/>
                <w:kern w:val="24"/>
                <w:sz w:val="24"/>
                <w:szCs w:val="24"/>
                <w:lang w:eastAsia="en-GB"/>
              </w:rPr>
              <w:t>●</w:t>
            </w:r>
            <w:r w:rsidRPr="00984625">
              <w:rPr>
                <w:rFonts w:eastAsiaTheme="minorEastAsia" w:hAnsi="Arial"/>
                <w:color w:val="000000" w:themeColor="dark1"/>
                <w:kern w:val="24"/>
                <w:sz w:val="24"/>
                <w:szCs w:val="24"/>
                <w:lang w:eastAsia="en-GB"/>
              </w:rPr>
              <w:t xml:space="preserve"> to produce goods or services</w:t>
            </w:r>
          </w:p>
          <w:p w:rsidR="00984625" w:rsidRPr="00984625" w:rsidRDefault="00984625" w:rsidP="00984625">
            <w:pPr>
              <w:spacing w:after="0" w:line="240" w:lineRule="auto"/>
              <w:rPr>
                <w:rFonts w:ascii="Arial" w:eastAsia="Times New Roman" w:hAnsi="Arial" w:cs="Arial"/>
                <w:sz w:val="24"/>
                <w:szCs w:val="24"/>
                <w:lang w:eastAsia="en-GB"/>
              </w:rPr>
            </w:pPr>
            <w:r w:rsidRPr="00984625">
              <w:rPr>
                <w:rFonts w:eastAsiaTheme="minorEastAsia" w:hAnsi="Arial"/>
                <w:color w:val="000000" w:themeColor="dark1"/>
                <w:kern w:val="24"/>
                <w:sz w:val="24"/>
                <w:szCs w:val="24"/>
                <w:lang w:eastAsia="en-GB"/>
              </w:rPr>
              <w:t>●</w:t>
            </w:r>
            <w:r w:rsidRPr="00984625">
              <w:rPr>
                <w:rFonts w:eastAsiaTheme="minorEastAsia" w:hAnsi="Arial"/>
                <w:color w:val="000000" w:themeColor="dark1"/>
                <w:kern w:val="24"/>
                <w:sz w:val="24"/>
                <w:szCs w:val="24"/>
                <w:lang w:eastAsia="en-GB"/>
              </w:rPr>
              <w:t xml:space="preserve"> to meet customer needs</w:t>
            </w:r>
          </w:p>
          <w:p w:rsidR="00984625" w:rsidRPr="00984625" w:rsidRDefault="00984625" w:rsidP="00984625">
            <w:pPr>
              <w:spacing w:after="0" w:line="240" w:lineRule="auto"/>
              <w:rPr>
                <w:rFonts w:ascii="Arial" w:eastAsia="Times New Roman" w:hAnsi="Arial" w:cs="Arial"/>
                <w:sz w:val="24"/>
                <w:szCs w:val="24"/>
                <w:lang w:eastAsia="en-GB"/>
              </w:rPr>
            </w:pPr>
            <w:r w:rsidRPr="00984625">
              <w:rPr>
                <w:rFonts w:eastAsiaTheme="minorEastAsia" w:hAnsi="Arial"/>
                <w:color w:val="000000" w:themeColor="dark1"/>
                <w:kern w:val="24"/>
                <w:sz w:val="24"/>
                <w:szCs w:val="24"/>
                <w:lang w:eastAsia="en-GB"/>
              </w:rPr>
              <w:t>●</w:t>
            </w:r>
            <w:r w:rsidRPr="00984625">
              <w:rPr>
                <w:rFonts w:eastAsiaTheme="minorEastAsia" w:hAnsi="Arial"/>
                <w:color w:val="000000" w:themeColor="dark1"/>
                <w:kern w:val="24"/>
                <w:sz w:val="24"/>
                <w:szCs w:val="24"/>
                <w:lang w:eastAsia="en-GB"/>
              </w:rPr>
              <w:t xml:space="preserve"> to add value: convenience, branding, quality, design,</w:t>
            </w:r>
          </w:p>
          <w:p w:rsidR="00984625" w:rsidRPr="00984625" w:rsidRDefault="00984625" w:rsidP="00984625">
            <w:pPr>
              <w:spacing w:after="0" w:line="240" w:lineRule="auto"/>
              <w:rPr>
                <w:rFonts w:ascii="Arial" w:eastAsia="Times New Roman" w:hAnsi="Arial" w:cs="Arial"/>
                <w:sz w:val="24"/>
                <w:szCs w:val="24"/>
                <w:lang w:eastAsia="en-GB"/>
              </w:rPr>
            </w:pPr>
            <w:r w:rsidRPr="00984625">
              <w:rPr>
                <w:rFonts w:eastAsiaTheme="minorEastAsia" w:hAnsi="Calibri"/>
                <w:color w:val="000000" w:themeColor="dark1"/>
                <w:kern w:val="24"/>
                <w:sz w:val="24"/>
                <w:szCs w:val="24"/>
                <w:lang w:eastAsia="en-GB"/>
              </w:rPr>
              <w:t>unique selling points.</w:t>
            </w:r>
          </w:p>
          <w:p w:rsidR="00984625" w:rsidRPr="00984625" w:rsidRDefault="00984625" w:rsidP="00984625">
            <w:pPr>
              <w:spacing w:after="0" w:line="240" w:lineRule="auto"/>
              <w:rPr>
                <w:rFonts w:ascii="Arial" w:eastAsia="Times New Roman" w:hAnsi="Arial" w:cs="Arial"/>
                <w:sz w:val="24"/>
                <w:szCs w:val="24"/>
                <w:lang w:eastAsia="en-GB"/>
              </w:rPr>
            </w:pPr>
            <w:r w:rsidRPr="00984625">
              <w:rPr>
                <w:rFonts w:eastAsiaTheme="minorEastAsia" w:hAnsi="Calibri"/>
                <w:color w:val="000000" w:themeColor="dark1"/>
                <w:kern w:val="24"/>
                <w:sz w:val="24"/>
                <w:szCs w:val="24"/>
                <w:lang w:eastAsia="en-GB"/>
              </w:rPr>
              <w:t>The role of entrepreneurship:</w:t>
            </w:r>
          </w:p>
          <w:p w:rsidR="00984625" w:rsidRPr="00984625" w:rsidRDefault="00984625" w:rsidP="00984625">
            <w:pPr>
              <w:spacing w:after="0" w:line="240" w:lineRule="auto"/>
              <w:rPr>
                <w:rFonts w:ascii="Arial" w:eastAsia="Times New Roman" w:hAnsi="Arial" w:cs="Arial"/>
                <w:sz w:val="24"/>
                <w:szCs w:val="24"/>
                <w:lang w:eastAsia="en-GB"/>
              </w:rPr>
            </w:pPr>
            <w:r w:rsidRPr="00984625">
              <w:rPr>
                <w:rFonts w:eastAsiaTheme="minorEastAsia" w:hAnsi="Arial"/>
                <w:color w:val="000000" w:themeColor="dark1"/>
                <w:kern w:val="24"/>
                <w:sz w:val="24"/>
                <w:szCs w:val="24"/>
                <w:lang w:eastAsia="en-GB"/>
              </w:rPr>
              <w:t>●</w:t>
            </w:r>
            <w:r w:rsidRPr="00984625">
              <w:rPr>
                <w:rFonts w:eastAsiaTheme="minorEastAsia" w:hAnsi="Arial"/>
                <w:color w:val="000000" w:themeColor="dark1"/>
                <w:kern w:val="24"/>
                <w:sz w:val="24"/>
                <w:szCs w:val="24"/>
                <w:lang w:eastAsia="en-GB"/>
              </w:rPr>
              <w:t xml:space="preserve"> an entrepreneur: organises resources, makes business</w:t>
            </w:r>
          </w:p>
          <w:p w:rsidR="00984625" w:rsidRPr="00984625" w:rsidRDefault="00984625" w:rsidP="00984625">
            <w:pPr>
              <w:spacing w:after="0" w:line="240" w:lineRule="auto"/>
              <w:rPr>
                <w:rFonts w:ascii="Arial" w:eastAsia="Times New Roman" w:hAnsi="Arial" w:cs="Arial"/>
                <w:sz w:val="24"/>
                <w:szCs w:val="24"/>
                <w:lang w:eastAsia="en-GB"/>
              </w:rPr>
            </w:pPr>
            <w:r w:rsidRPr="00984625">
              <w:rPr>
                <w:rFonts w:eastAsiaTheme="minorEastAsia" w:hAnsi="Calibri"/>
                <w:color w:val="000000" w:themeColor="dark1"/>
                <w:kern w:val="24"/>
                <w:sz w:val="24"/>
                <w:szCs w:val="24"/>
                <w:lang w:eastAsia="en-GB"/>
              </w:rPr>
              <w:t>decisions, takes risks.</w:t>
            </w:r>
          </w:p>
        </w:tc>
      </w:tr>
    </w:tbl>
    <w:p w:rsidR="007C736B" w:rsidRDefault="00DE46B8">
      <w:r>
        <w:rPr>
          <w:noProof/>
          <w:lang w:eastAsia="en-GB"/>
        </w:rPr>
        <w:drawing>
          <wp:anchor distT="0" distB="0" distL="114300" distR="114300" simplePos="0" relativeHeight="251665408" behindDoc="1" locked="0" layoutInCell="1" allowOverlap="1">
            <wp:simplePos x="0" y="0"/>
            <wp:positionH relativeFrom="column">
              <wp:posOffset>7415530</wp:posOffset>
            </wp:positionH>
            <wp:positionV relativeFrom="paragraph">
              <wp:posOffset>4966335</wp:posOffset>
            </wp:positionV>
            <wp:extent cx="1343025" cy="1343025"/>
            <wp:effectExtent l="0" t="0" r="9525" b="9525"/>
            <wp:wrapTight wrapText="bothSides">
              <wp:wrapPolygon edited="0">
                <wp:start x="0" y="0"/>
                <wp:lineTo x="0" y="21447"/>
                <wp:lineTo x="21447" y="21447"/>
                <wp:lineTo x="21447" y="0"/>
                <wp:lineTo x="0" y="0"/>
              </wp:wrapPolygon>
            </wp:wrapTight>
            <wp:docPr id="5" name="Picture 5" descr="Image result for caf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cafe"/>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343025" cy="1343025"/>
                    </a:xfrm>
                    <a:prstGeom prst="rect">
                      <a:avLst/>
                    </a:prstGeom>
                    <a:noFill/>
                    <a:ln>
                      <a:noFill/>
                    </a:ln>
                  </pic:spPr>
                </pic:pic>
              </a:graphicData>
            </a:graphic>
            <wp14:sizeRelH relativeFrom="page">
              <wp14:pctWidth>0</wp14:pctWidth>
            </wp14:sizeRelH>
            <wp14:sizeRelV relativeFrom="page">
              <wp14:pctHeight>0</wp14:pctHeight>
            </wp14:sizeRelV>
          </wp:anchor>
        </w:drawing>
      </w:r>
      <w:r w:rsidR="00906649">
        <w:rPr>
          <w:noProof/>
          <w:lang w:eastAsia="en-GB"/>
        </w:rPr>
        <mc:AlternateContent>
          <mc:Choice Requires="wps">
            <w:drawing>
              <wp:anchor distT="45720" distB="45720" distL="114300" distR="114300" simplePos="0" relativeHeight="251664384" behindDoc="0" locked="0" layoutInCell="1" allowOverlap="1">
                <wp:simplePos x="0" y="0"/>
                <wp:positionH relativeFrom="column">
                  <wp:posOffset>6657975</wp:posOffset>
                </wp:positionH>
                <wp:positionV relativeFrom="paragraph">
                  <wp:posOffset>2247900</wp:posOffset>
                </wp:positionV>
                <wp:extent cx="2764155" cy="2343150"/>
                <wp:effectExtent l="0" t="0" r="17145" b="1905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64155" cy="2343150"/>
                        </a:xfrm>
                        <a:prstGeom prst="rect">
                          <a:avLst/>
                        </a:prstGeom>
                        <a:solidFill>
                          <a:srgbClr val="FFFFFF"/>
                        </a:solidFill>
                        <a:ln w="9525">
                          <a:solidFill>
                            <a:srgbClr val="000000"/>
                          </a:solidFill>
                          <a:miter lim="800000"/>
                          <a:headEnd/>
                          <a:tailEnd/>
                        </a:ln>
                      </wps:spPr>
                      <wps:txbx>
                        <w:txbxContent>
                          <w:p w:rsidR="00906649" w:rsidRPr="006F035A" w:rsidRDefault="00906649">
                            <w:pPr>
                              <w:rPr>
                                <w:b/>
                              </w:rPr>
                            </w:pPr>
                            <w:r w:rsidRPr="006F035A">
                              <w:rPr>
                                <w:b/>
                              </w:rPr>
                              <w:t>The role of a café entrepreneur:</w:t>
                            </w:r>
                          </w:p>
                          <w:p w:rsidR="00906649" w:rsidRPr="006F035A" w:rsidRDefault="00906649" w:rsidP="00906649">
                            <w:pPr>
                              <w:pStyle w:val="ListParagraph"/>
                              <w:numPr>
                                <w:ilvl w:val="0"/>
                                <w:numId w:val="5"/>
                              </w:numPr>
                              <w:rPr>
                                <w:b/>
                              </w:rPr>
                            </w:pPr>
                            <w:r w:rsidRPr="006F035A">
                              <w:rPr>
                                <w:b/>
                              </w:rPr>
                              <w:t xml:space="preserve">Organising resources: </w:t>
                            </w:r>
                          </w:p>
                          <w:p w:rsidR="00906649" w:rsidRDefault="00906649" w:rsidP="00906649">
                            <w:pPr>
                              <w:pStyle w:val="ListParagraph"/>
                              <w:numPr>
                                <w:ilvl w:val="0"/>
                                <w:numId w:val="6"/>
                              </w:numPr>
                            </w:pPr>
                            <w:r>
                              <w:t xml:space="preserve">Physical resources e.g. premises, kitchen equipment </w:t>
                            </w:r>
                          </w:p>
                          <w:p w:rsidR="00906649" w:rsidRDefault="00906649" w:rsidP="00906649">
                            <w:pPr>
                              <w:pStyle w:val="ListParagraph"/>
                              <w:numPr>
                                <w:ilvl w:val="0"/>
                                <w:numId w:val="6"/>
                              </w:numPr>
                            </w:pPr>
                            <w:r>
                              <w:t>Daily resources e.g. drinks, crockery</w:t>
                            </w:r>
                          </w:p>
                          <w:p w:rsidR="00906649" w:rsidRDefault="00906649" w:rsidP="00906649">
                            <w:pPr>
                              <w:pStyle w:val="ListParagraph"/>
                              <w:numPr>
                                <w:ilvl w:val="0"/>
                                <w:numId w:val="6"/>
                              </w:numPr>
                            </w:pPr>
                            <w:r>
                              <w:t xml:space="preserve">Human resources e.g. good chef </w:t>
                            </w:r>
                          </w:p>
                          <w:p w:rsidR="00906649" w:rsidRDefault="00906649" w:rsidP="00906649">
                            <w:pPr>
                              <w:pStyle w:val="ListParagraph"/>
                              <w:numPr>
                                <w:ilvl w:val="0"/>
                                <w:numId w:val="5"/>
                              </w:numPr>
                            </w:pPr>
                            <w:r w:rsidRPr="006F035A">
                              <w:rPr>
                                <w:b/>
                              </w:rPr>
                              <w:t>Making imp</w:t>
                            </w:r>
                            <w:r w:rsidR="0000085B" w:rsidRPr="006F035A">
                              <w:rPr>
                                <w:b/>
                              </w:rPr>
                              <w:t>ortant decisions</w:t>
                            </w:r>
                            <w:r w:rsidR="0000085B">
                              <w:t xml:space="preserve"> </w:t>
                            </w:r>
                            <w:proofErr w:type="spellStart"/>
                            <w:r w:rsidR="0000085B">
                              <w:t>e.g</w:t>
                            </w:r>
                            <w:proofErr w:type="spellEnd"/>
                            <w:r w:rsidR="0000085B">
                              <w:t xml:space="preserve"> closing a loss making café </w:t>
                            </w:r>
                          </w:p>
                          <w:p w:rsidR="00906649" w:rsidRDefault="0000085B" w:rsidP="00906649">
                            <w:pPr>
                              <w:pStyle w:val="ListParagraph"/>
                              <w:numPr>
                                <w:ilvl w:val="0"/>
                                <w:numId w:val="5"/>
                              </w:numPr>
                            </w:pPr>
                            <w:r w:rsidRPr="006F035A">
                              <w:rPr>
                                <w:b/>
                              </w:rPr>
                              <w:t>Taking risks</w:t>
                            </w:r>
                            <w:r>
                              <w:t xml:space="preserve"> e.g. opening a café in a new location </w:t>
                            </w:r>
                          </w:p>
                          <w:p w:rsidR="00906649" w:rsidRDefault="00906649" w:rsidP="00906649">
                            <w:pPr>
                              <w:pStyle w:val="ListParagraph"/>
                            </w:pPr>
                          </w:p>
                          <w:p w:rsidR="00906649" w:rsidRDefault="00906649"/>
                          <w:p w:rsidR="00906649" w:rsidRDefault="0090664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524.25pt;margin-top:177pt;width:217.65pt;height:184.5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ITDnJwIAAEwEAAAOAAAAZHJzL2Uyb0RvYy54bWysVNuO2yAQfa/Uf0C8N469zl6sOKtttqkq&#10;bS/Sbj8AYxyjAkOBxE6/vgPOptG2fanqB8Qww2HmnBkvb0etyF44L8HUNJ/NKRGGQyvNtqZfnzZv&#10;rinxgZmWKTCipgfh6e3q9avlYCtRQA+qFY4giPHVYGvah2CrLPO8F5r5GVhh0NmB0yyg6bZZ69iA&#10;6FplxXx+mQ3gWuuAC+/x9H5y0lXC7zrBw+eu8yIQVVPMLaTVpbWJa7ZasmrrmO0lP6bB/iELzaTB&#10;R09Q9ywwsnPyNygtuQMPXZhx0Bl0neQi1YDV5PMX1Tz2zIpUC5Lj7Ykm//9g+af9F0dkW9OSEsM0&#10;SvQkxkDewkiKyM5gfYVBjxbDwojHqHKq1NsH4N88MbDumdmKO+dg6AVrMbs83szOrk44PoI0w0do&#10;8Rm2C5CAxs7pSB2SQRAdVTqclImpcDwsri7LfLGghKOvuCgv8kXSLmPV83XrfHgvQJO4qalD6RM8&#10;2z/4ENNh1XNIfM2Dku1GKpUMt23WypE9wzbZpC9V8CJMGTLU9GZRLCYG/goxT9+fILQM2O9K6ppe&#10;n4JYFXl7Z9rUjYFJNe0xZWWOREbuJhbD2IxJsZM+DbQHZNbB1N44jrjpwf2gZMDWrqn/vmNOUKI+&#10;GFTnJi/LOAvJKBdXBRru3NOce5jhCFXTQMm0XYc0P5E3A3eoYicTv1HuKZNjytiyifbjeMWZOLdT&#10;1K+fwOonAAAA//8DAFBLAwQUAAYACAAAACEAFu4gQuEAAAANAQAADwAAAGRycy9kb3ducmV2Lnht&#10;bEyPy07DMBBF90j8gzVIbBC1adI2hDgVQgLRHRQEWzeeJhF+BNtNw98zXcHyaq7unFOtJ2vYiCH2&#10;3km4mQlg6Bqve9dKeH97vC6AxaScVsY7lPCDEdb1+VmlSu2P7hXHbWoZjbhYKgldSkPJeWw6tCrO&#10;/ICObnsfrEoUQ8t1UEcat4bPhVhyq3pHHzo14EOHzdf2YCUU+fP4GTfZy0ez3JvbdLUan76DlJcX&#10;0/0dsIRT+ivDCZ/QoSamnT84HZmhLPJiQV0J2SInq1MlLzLS2UlYzTMBvK74f4v6FwAA//8DAFBL&#10;AQItABQABgAIAAAAIQC2gziS/gAAAOEBAAATAAAAAAAAAAAAAAAAAAAAAABbQ29udGVudF9UeXBl&#10;c10ueG1sUEsBAi0AFAAGAAgAAAAhADj9If/WAAAAlAEAAAsAAAAAAAAAAAAAAAAALwEAAF9yZWxz&#10;Ly5yZWxzUEsBAi0AFAAGAAgAAAAhAKUhMOcnAgAATAQAAA4AAAAAAAAAAAAAAAAALgIAAGRycy9l&#10;Mm9Eb2MueG1sUEsBAi0AFAAGAAgAAAAhABbuIELhAAAADQEAAA8AAAAAAAAAAAAAAAAAgQQAAGRy&#10;cy9kb3ducmV2LnhtbFBLBQYAAAAABAAEAPMAAACPBQAAAAA=&#10;">
                <v:textbox>
                  <w:txbxContent>
                    <w:p w:rsidR="00906649" w:rsidRPr="006F035A" w:rsidRDefault="00906649">
                      <w:pPr>
                        <w:rPr>
                          <w:b/>
                        </w:rPr>
                      </w:pPr>
                      <w:r w:rsidRPr="006F035A">
                        <w:rPr>
                          <w:b/>
                        </w:rPr>
                        <w:t>The role of a café entrepreneur:</w:t>
                      </w:r>
                    </w:p>
                    <w:p w:rsidR="00906649" w:rsidRPr="006F035A" w:rsidRDefault="00906649" w:rsidP="00906649">
                      <w:pPr>
                        <w:pStyle w:val="ListParagraph"/>
                        <w:numPr>
                          <w:ilvl w:val="0"/>
                          <w:numId w:val="5"/>
                        </w:numPr>
                        <w:rPr>
                          <w:b/>
                        </w:rPr>
                      </w:pPr>
                      <w:r w:rsidRPr="006F035A">
                        <w:rPr>
                          <w:b/>
                        </w:rPr>
                        <w:t xml:space="preserve">Organising resources: </w:t>
                      </w:r>
                    </w:p>
                    <w:p w:rsidR="00906649" w:rsidRDefault="00906649" w:rsidP="00906649">
                      <w:pPr>
                        <w:pStyle w:val="ListParagraph"/>
                        <w:numPr>
                          <w:ilvl w:val="0"/>
                          <w:numId w:val="6"/>
                        </w:numPr>
                      </w:pPr>
                      <w:r>
                        <w:t xml:space="preserve">Physical resources e.g. premises, kitchen equipment </w:t>
                      </w:r>
                    </w:p>
                    <w:p w:rsidR="00906649" w:rsidRDefault="00906649" w:rsidP="00906649">
                      <w:pPr>
                        <w:pStyle w:val="ListParagraph"/>
                        <w:numPr>
                          <w:ilvl w:val="0"/>
                          <w:numId w:val="6"/>
                        </w:numPr>
                      </w:pPr>
                      <w:r>
                        <w:t>Daily resources e.g. drinks, crockery</w:t>
                      </w:r>
                    </w:p>
                    <w:p w:rsidR="00906649" w:rsidRDefault="00906649" w:rsidP="00906649">
                      <w:pPr>
                        <w:pStyle w:val="ListParagraph"/>
                        <w:numPr>
                          <w:ilvl w:val="0"/>
                          <w:numId w:val="6"/>
                        </w:numPr>
                      </w:pPr>
                      <w:r>
                        <w:t xml:space="preserve">Human resources e.g. good chef </w:t>
                      </w:r>
                    </w:p>
                    <w:p w:rsidR="00906649" w:rsidRDefault="00906649" w:rsidP="00906649">
                      <w:pPr>
                        <w:pStyle w:val="ListParagraph"/>
                        <w:numPr>
                          <w:ilvl w:val="0"/>
                          <w:numId w:val="5"/>
                        </w:numPr>
                      </w:pPr>
                      <w:r w:rsidRPr="006F035A">
                        <w:rPr>
                          <w:b/>
                        </w:rPr>
                        <w:t>Making imp</w:t>
                      </w:r>
                      <w:r w:rsidR="0000085B" w:rsidRPr="006F035A">
                        <w:rPr>
                          <w:b/>
                        </w:rPr>
                        <w:t>ortant decisions</w:t>
                      </w:r>
                      <w:r w:rsidR="0000085B">
                        <w:t xml:space="preserve"> </w:t>
                      </w:r>
                      <w:proofErr w:type="spellStart"/>
                      <w:r w:rsidR="0000085B">
                        <w:t>e.g</w:t>
                      </w:r>
                      <w:proofErr w:type="spellEnd"/>
                      <w:r w:rsidR="0000085B">
                        <w:t xml:space="preserve"> closing a loss making café </w:t>
                      </w:r>
                    </w:p>
                    <w:p w:rsidR="00906649" w:rsidRDefault="0000085B" w:rsidP="00906649">
                      <w:pPr>
                        <w:pStyle w:val="ListParagraph"/>
                        <w:numPr>
                          <w:ilvl w:val="0"/>
                          <w:numId w:val="5"/>
                        </w:numPr>
                      </w:pPr>
                      <w:r w:rsidRPr="006F035A">
                        <w:rPr>
                          <w:b/>
                        </w:rPr>
                        <w:t>Taking risks</w:t>
                      </w:r>
                      <w:r>
                        <w:t xml:space="preserve"> e.g. opening a café in a new location </w:t>
                      </w:r>
                    </w:p>
                    <w:p w:rsidR="00906649" w:rsidRDefault="00906649" w:rsidP="00906649">
                      <w:pPr>
                        <w:pStyle w:val="ListParagraph"/>
                      </w:pPr>
                    </w:p>
                    <w:p w:rsidR="00906649" w:rsidRDefault="00906649"/>
                    <w:p w:rsidR="00906649" w:rsidRDefault="00906649"/>
                  </w:txbxContent>
                </v:textbox>
                <w10:wrap type="square"/>
              </v:shape>
            </w:pict>
          </mc:Fallback>
        </mc:AlternateContent>
      </w:r>
      <w:r w:rsidR="00A93D46" w:rsidRPr="00EC1E3B">
        <w:rPr>
          <w:rFonts w:eastAsiaTheme="minorEastAsia" w:hAnsi="Arial"/>
          <w:noProof/>
          <w:color w:val="000000" w:themeColor="dark1"/>
          <w:kern w:val="24"/>
          <w:sz w:val="24"/>
          <w:szCs w:val="24"/>
          <w:lang w:eastAsia="en-GB"/>
        </w:rPr>
        <mc:AlternateContent>
          <mc:Choice Requires="wps">
            <w:drawing>
              <wp:anchor distT="45720" distB="45720" distL="114300" distR="114300" simplePos="0" relativeHeight="251659264" behindDoc="0" locked="0" layoutInCell="1" allowOverlap="1">
                <wp:simplePos x="0" y="0"/>
                <wp:positionH relativeFrom="margin">
                  <wp:align>left</wp:align>
                </wp:positionH>
                <wp:positionV relativeFrom="paragraph">
                  <wp:posOffset>2199640</wp:posOffset>
                </wp:positionV>
                <wp:extent cx="6496050" cy="4410075"/>
                <wp:effectExtent l="0" t="0" r="1905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96050" cy="4410075"/>
                        </a:xfrm>
                        <a:prstGeom prst="rect">
                          <a:avLst/>
                        </a:prstGeom>
                        <a:solidFill>
                          <a:srgbClr val="FFFFFF"/>
                        </a:solidFill>
                        <a:ln w="9525">
                          <a:solidFill>
                            <a:srgbClr val="000000"/>
                          </a:solidFill>
                          <a:miter lim="800000"/>
                          <a:headEnd/>
                          <a:tailEnd/>
                        </a:ln>
                      </wps:spPr>
                      <wps:txbx>
                        <w:txbxContent>
                          <w:p w:rsidR="00A93D46" w:rsidRDefault="00A93D46" w:rsidP="00EC1E3B">
                            <w:pPr>
                              <w:rPr>
                                <w:b/>
                              </w:rPr>
                            </w:pPr>
                            <w:r>
                              <w:rPr>
                                <w:b/>
                              </w:rPr>
                              <w:t xml:space="preserve">The role of business enterprise and the purpose of business activity: </w:t>
                            </w:r>
                          </w:p>
                          <w:p w:rsidR="00EC1E3B" w:rsidRPr="00EC1E3B" w:rsidRDefault="00EC1E3B" w:rsidP="00EC1E3B">
                            <w:pPr>
                              <w:pStyle w:val="ListParagraph"/>
                              <w:numPr>
                                <w:ilvl w:val="0"/>
                                <w:numId w:val="1"/>
                              </w:numPr>
                              <w:rPr>
                                <w:b/>
                              </w:rPr>
                            </w:pPr>
                            <w:r w:rsidRPr="00EC1E3B">
                              <w:rPr>
                                <w:b/>
                              </w:rPr>
                              <w:t>To produce goods and services</w:t>
                            </w:r>
                          </w:p>
                          <w:p w:rsidR="00EC1E3B" w:rsidRDefault="006F035A" w:rsidP="00EC1E3B">
                            <w:r w:rsidRPr="00EC1E3B">
                              <w:t>A business needs to make goods and services that satisfy consumers wants and needs. The profit made is reinvested by businesses, leading to further growth. Business enterprise has an important role to play in society by creating jobs and wealth.</w:t>
                            </w:r>
                            <w:r w:rsidR="00EC1E3B">
                              <w:t xml:space="preserve"> </w:t>
                            </w:r>
                          </w:p>
                          <w:p w:rsidR="00EC1E3B" w:rsidRPr="00EC1E3B" w:rsidRDefault="00EC1E3B" w:rsidP="00EC1E3B">
                            <w:pPr>
                              <w:pStyle w:val="ListParagraph"/>
                              <w:numPr>
                                <w:ilvl w:val="0"/>
                                <w:numId w:val="1"/>
                              </w:numPr>
                              <w:rPr>
                                <w:b/>
                              </w:rPr>
                            </w:pPr>
                            <w:r w:rsidRPr="00EC1E3B">
                              <w:rPr>
                                <w:b/>
                              </w:rPr>
                              <w:t>To meet customer needs</w:t>
                            </w:r>
                          </w:p>
                          <w:p w:rsidR="00F57499" w:rsidRDefault="006F035A" w:rsidP="00EC1E3B">
                            <w:r w:rsidRPr="00EC1E3B">
                              <w:t xml:space="preserve">A business needs to meet customer needs by offering them products and services that they want. A business will not succeed if they are unable to do this. </w:t>
                            </w:r>
                          </w:p>
                          <w:p w:rsidR="00EC1E3B" w:rsidRPr="00EC1E3B" w:rsidRDefault="00EC1E3B" w:rsidP="00EC1E3B">
                            <w:pPr>
                              <w:pStyle w:val="ListParagraph"/>
                              <w:numPr>
                                <w:ilvl w:val="0"/>
                                <w:numId w:val="1"/>
                              </w:numPr>
                              <w:rPr>
                                <w:b/>
                              </w:rPr>
                            </w:pPr>
                            <w:r w:rsidRPr="00EC1E3B">
                              <w:rPr>
                                <w:b/>
                              </w:rPr>
                              <w:t xml:space="preserve">Adding Value </w:t>
                            </w:r>
                          </w:p>
                          <w:p w:rsidR="00EC1E3B" w:rsidRDefault="00EC1E3B" w:rsidP="00EC1E3B">
                            <w:pPr>
                              <w:rPr>
                                <w:bCs/>
                              </w:rPr>
                            </w:pPr>
                            <w:r w:rsidRPr="00EC1E3B">
                              <w:rPr>
                                <w:bCs/>
                              </w:rPr>
                              <w:t>Ad</w:t>
                            </w:r>
                            <w:r>
                              <w:rPr>
                                <w:bCs/>
                              </w:rPr>
                              <w:t xml:space="preserve">ding value is the difference between the price of the finished product/service and the cost of the inputs involved in making it. </w:t>
                            </w:r>
                            <w:r w:rsidR="0093436E">
                              <w:rPr>
                                <w:bCs/>
                              </w:rPr>
                              <w:t xml:space="preserve">There are a number of ways of adding value: </w:t>
                            </w:r>
                          </w:p>
                          <w:p w:rsidR="0093436E" w:rsidRDefault="0093436E" w:rsidP="0093436E">
                            <w:pPr>
                              <w:pStyle w:val="ListParagraph"/>
                              <w:numPr>
                                <w:ilvl w:val="0"/>
                                <w:numId w:val="4"/>
                              </w:numPr>
                              <w:rPr>
                                <w:bCs/>
                              </w:rPr>
                            </w:pPr>
                            <w:r>
                              <w:rPr>
                                <w:bCs/>
                              </w:rPr>
                              <w:t xml:space="preserve">Convenience and speed: in Britain most people will pay extra to save their own time e.g. takeaways are more expensive than cooking your own meal from scratch. </w:t>
                            </w:r>
                          </w:p>
                          <w:p w:rsidR="0093436E" w:rsidRDefault="0093436E" w:rsidP="0093436E">
                            <w:pPr>
                              <w:pStyle w:val="ListParagraph"/>
                              <w:numPr>
                                <w:ilvl w:val="0"/>
                                <w:numId w:val="4"/>
                              </w:numPr>
                              <w:rPr>
                                <w:bCs/>
                              </w:rPr>
                            </w:pPr>
                            <w:r>
                              <w:rPr>
                                <w:bCs/>
                              </w:rPr>
                              <w:t xml:space="preserve">Branding: A Nike tick adds tens of pounds to the ‘value’ of a pair of trainers. A Mercedes badge adds thousands of pounds to a new car. </w:t>
                            </w:r>
                          </w:p>
                          <w:p w:rsidR="0093436E" w:rsidRDefault="0093436E" w:rsidP="0093436E">
                            <w:pPr>
                              <w:pStyle w:val="ListParagraph"/>
                              <w:numPr>
                                <w:ilvl w:val="0"/>
                                <w:numId w:val="4"/>
                              </w:numPr>
                              <w:rPr>
                                <w:bCs/>
                              </w:rPr>
                            </w:pPr>
                            <w:r>
                              <w:rPr>
                                <w:bCs/>
                              </w:rPr>
                              <w:t xml:space="preserve">Quality and design: Good quality and well-designed products command higher prices as </w:t>
                            </w:r>
                            <w:r w:rsidR="00A93D46">
                              <w:rPr>
                                <w:bCs/>
                              </w:rPr>
                              <w:t>they are more desirable</w:t>
                            </w:r>
                          </w:p>
                          <w:p w:rsidR="0093436E" w:rsidRDefault="0093436E" w:rsidP="0093436E">
                            <w:pPr>
                              <w:pStyle w:val="ListParagraph"/>
                              <w:numPr>
                                <w:ilvl w:val="0"/>
                                <w:numId w:val="4"/>
                              </w:numPr>
                              <w:rPr>
                                <w:bCs/>
                              </w:rPr>
                            </w:pPr>
                            <w:r>
                              <w:rPr>
                                <w:bCs/>
                              </w:rPr>
                              <w:t xml:space="preserve">Unique selling point (USP): an original feature that competitors aren’t offering which customers are willing to pay more for.  </w:t>
                            </w:r>
                          </w:p>
                          <w:p w:rsidR="0093436E" w:rsidRPr="0093436E" w:rsidRDefault="0093436E" w:rsidP="0093436E">
                            <w:pPr>
                              <w:ind w:left="360"/>
                              <w:rPr>
                                <w:bCs/>
                              </w:rPr>
                            </w:pPr>
                          </w:p>
                          <w:p w:rsidR="0093436E" w:rsidRPr="00EC1E3B" w:rsidRDefault="0093436E" w:rsidP="00EC1E3B"/>
                          <w:p w:rsidR="00EC1E3B" w:rsidRPr="00EC1E3B" w:rsidRDefault="00EC1E3B" w:rsidP="00EC1E3B"/>
                          <w:p w:rsidR="00EC1E3B" w:rsidRDefault="00EC1E3B" w:rsidP="00EC1E3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margin-left:0;margin-top:173.2pt;width:511.5pt;height:347.25pt;z-index:25165926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4P0hJAIAAEcEAAAOAAAAZHJzL2Uyb0RvYy54bWysU9uO2yAQfa/Uf0C8N77ISTZWnNU221SV&#10;thdptx9AMI5RgXGBxE6/vgP2puntpSoPiGGGw8w5M+vbQStyEtZJMBXNZiklwnCopTlU9PPT7tUN&#10;Jc4zUzMFRlT0LBy93bx8se67UuTQgqqFJQhiXNl3FW2978okcbwVmrkZdMKgswGrmUfTHpLash7R&#10;tUryNF0kPdi6s8CFc3h7PzrpJuI3jeD+Y9M44YmqKObm427jvg97slmz8mBZ10o+pcH+IQvNpMFP&#10;L1D3zDNytPI3KC25BQeNn3HQCTSN5CLWgNVk6S/VPLasE7EWJMd1F5rc/4PlH06fLJF1RfNsSYlh&#10;GkV6EoMnr2EgeeCn71yJYY8dBvoBr1HnWKvrHoB/ccTAtmXmIO6shb4VrMb8svAyuXo64rgAsu/f&#10;Q43fsKOHCDQ0VgfykA6C6KjT+aJNSIXj5aJYLdI5ujj6iiJL0+U8/sHK5+eddf6tAE3CoaIWxY/w&#10;7PTgfEiHlc8h4TcHStY7qVQ07GG/VZacGDbKLq4J/acwZUhf0dU8n48M/BUijetPEFp67HgldUVv&#10;LkGsDLy9MXXsR8+kGs+YsjITkYG7kUU/7IdJmD3UZ6TUwtjZOIl4aMF+o6THrq6o+3pkVlCi3hmU&#10;ZZUVRRiDaBTzZY6Gvfbsrz3McISqqKdkPG59HJ1AmIE7lK+Rkdig85jJlCt2a+R7mqwwDtd2jPox&#10;/5vvAAAA//8DAFBLAwQUAAYACAAAACEANWG9IN8AAAAKAQAADwAAAGRycy9kb3ducmV2LnhtbEyP&#10;wU7DMBBE70j8g7VIXBC1aaLQhjgVQgLBrRQEVzfeJhH2OthuGv4e5wS33Z3R7JtqM1nDRvShdyTh&#10;ZiGAITVO99RKeH97vF4BC1GRVsYRSvjBAJv6/KxSpXYnesVxF1uWQiiUSkIX41ByHpoOrQoLNyAl&#10;7eC8VTGtvuXaq1MKt4YvhSi4VT2lD50a8KHD5mt3tBJW+fP4GV6y7UdTHMw6Xt2OT99eysuL6f4O&#10;WMQp/plhxk/oUCemvTuSDsxISEWihCwvcmCzLJZZOu3nKRdr4HXF/1eofwEAAP//AwBQSwECLQAU&#10;AAYACAAAACEAtoM4kv4AAADhAQAAEwAAAAAAAAAAAAAAAAAAAAAAW0NvbnRlbnRfVHlwZXNdLnht&#10;bFBLAQItABQABgAIAAAAIQA4/SH/1gAAAJQBAAALAAAAAAAAAAAAAAAAAC8BAABfcmVscy8ucmVs&#10;c1BLAQItABQABgAIAAAAIQDc4P0hJAIAAEcEAAAOAAAAAAAAAAAAAAAAAC4CAABkcnMvZTJvRG9j&#10;LnhtbFBLAQItABQABgAIAAAAIQA1Yb0g3wAAAAoBAAAPAAAAAAAAAAAAAAAAAH4EAABkcnMvZG93&#10;bnJldi54bWxQSwUGAAAAAAQABADzAAAAigUAAAAA&#10;">
                <v:textbox>
                  <w:txbxContent>
                    <w:p w:rsidR="00A93D46" w:rsidRDefault="00A93D46" w:rsidP="00EC1E3B">
                      <w:pPr>
                        <w:rPr>
                          <w:b/>
                        </w:rPr>
                      </w:pPr>
                      <w:r>
                        <w:rPr>
                          <w:b/>
                        </w:rPr>
                        <w:t xml:space="preserve">The role of business enterprise and the purpose of business activity: </w:t>
                      </w:r>
                    </w:p>
                    <w:p w:rsidR="00EC1E3B" w:rsidRPr="00EC1E3B" w:rsidRDefault="00EC1E3B" w:rsidP="00EC1E3B">
                      <w:pPr>
                        <w:pStyle w:val="ListParagraph"/>
                        <w:numPr>
                          <w:ilvl w:val="0"/>
                          <w:numId w:val="1"/>
                        </w:numPr>
                        <w:rPr>
                          <w:b/>
                        </w:rPr>
                      </w:pPr>
                      <w:r w:rsidRPr="00EC1E3B">
                        <w:rPr>
                          <w:b/>
                        </w:rPr>
                        <w:t>To produce goods and services</w:t>
                      </w:r>
                    </w:p>
                    <w:p w:rsidR="00EC1E3B" w:rsidRDefault="006F035A" w:rsidP="00EC1E3B">
                      <w:r w:rsidRPr="00EC1E3B">
                        <w:t xml:space="preserve">A business needs to make goods and services that satisfy consumers wants and needs. The profit made is reinvested by businesses, leading to further growth. Business enterprise has an important </w:t>
                      </w:r>
                      <w:r w:rsidRPr="00EC1E3B">
                        <w:t>role to play in society by creating jobs and wealth.</w:t>
                      </w:r>
                      <w:r w:rsidR="00EC1E3B">
                        <w:t xml:space="preserve"> </w:t>
                      </w:r>
                    </w:p>
                    <w:p w:rsidR="00EC1E3B" w:rsidRPr="00EC1E3B" w:rsidRDefault="00EC1E3B" w:rsidP="00EC1E3B">
                      <w:pPr>
                        <w:pStyle w:val="ListParagraph"/>
                        <w:numPr>
                          <w:ilvl w:val="0"/>
                          <w:numId w:val="1"/>
                        </w:numPr>
                        <w:rPr>
                          <w:b/>
                        </w:rPr>
                      </w:pPr>
                      <w:r w:rsidRPr="00EC1E3B">
                        <w:rPr>
                          <w:b/>
                        </w:rPr>
                        <w:t>To meet customer needs</w:t>
                      </w:r>
                    </w:p>
                    <w:p w:rsidR="00000000" w:rsidRDefault="006F035A" w:rsidP="00EC1E3B">
                      <w:r w:rsidRPr="00EC1E3B">
                        <w:t>A business needs to meet customer needs by offering them products and services that they want. A business will not succeed if they are u</w:t>
                      </w:r>
                      <w:r w:rsidRPr="00EC1E3B">
                        <w:t xml:space="preserve">nable to do this. </w:t>
                      </w:r>
                    </w:p>
                    <w:p w:rsidR="00EC1E3B" w:rsidRPr="00EC1E3B" w:rsidRDefault="00EC1E3B" w:rsidP="00EC1E3B">
                      <w:pPr>
                        <w:pStyle w:val="ListParagraph"/>
                        <w:numPr>
                          <w:ilvl w:val="0"/>
                          <w:numId w:val="1"/>
                        </w:numPr>
                        <w:rPr>
                          <w:b/>
                        </w:rPr>
                      </w:pPr>
                      <w:r w:rsidRPr="00EC1E3B">
                        <w:rPr>
                          <w:b/>
                        </w:rPr>
                        <w:t xml:space="preserve">Adding Value </w:t>
                      </w:r>
                    </w:p>
                    <w:p w:rsidR="00EC1E3B" w:rsidRDefault="00EC1E3B" w:rsidP="00EC1E3B">
                      <w:pPr>
                        <w:rPr>
                          <w:bCs/>
                        </w:rPr>
                      </w:pPr>
                      <w:r w:rsidRPr="00EC1E3B">
                        <w:rPr>
                          <w:bCs/>
                        </w:rPr>
                        <w:t>Ad</w:t>
                      </w:r>
                      <w:r>
                        <w:rPr>
                          <w:bCs/>
                        </w:rPr>
                        <w:t xml:space="preserve">ding value is the difference between the price of the finished product/service and the cost of the inputs involved in making it. </w:t>
                      </w:r>
                      <w:r w:rsidR="0093436E">
                        <w:rPr>
                          <w:bCs/>
                        </w:rPr>
                        <w:t xml:space="preserve">There are a number of ways of adding value: </w:t>
                      </w:r>
                    </w:p>
                    <w:p w:rsidR="0093436E" w:rsidRDefault="0093436E" w:rsidP="0093436E">
                      <w:pPr>
                        <w:pStyle w:val="ListParagraph"/>
                        <w:numPr>
                          <w:ilvl w:val="0"/>
                          <w:numId w:val="4"/>
                        </w:numPr>
                        <w:rPr>
                          <w:bCs/>
                        </w:rPr>
                      </w:pPr>
                      <w:r>
                        <w:rPr>
                          <w:bCs/>
                        </w:rPr>
                        <w:t xml:space="preserve">Convenience and speed: in Britain most people will pay extra to save their own time e.g. takeaways are more expensive than cooking your own meal from scratch. </w:t>
                      </w:r>
                    </w:p>
                    <w:p w:rsidR="0093436E" w:rsidRDefault="0093436E" w:rsidP="0093436E">
                      <w:pPr>
                        <w:pStyle w:val="ListParagraph"/>
                        <w:numPr>
                          <w:ilvl w:val="0"/>
                          <w:numId w:val="4"/>
                        </w:numPr>
                        <w:rPr>
                          <w:bCs/>
                        </w:rPr>
                      </w:pPr>
                      <w:r>
                        <w:rPr>
                          <w:bCs/>
                        </w:rPr>
                        <w:t xml:space="preserve">Branding: A Nike tick adds tens of pounds to the ‘value’ of a pair of trainers. A Mercedes badge adds thousands of pounds to a new car. </w:t>
                      </w:r>
                    </w:p>
                    <w:p w:rsidR="0093436E" w:rsidRDefault="0093436E" w:rsidP="0093436E">
                      <w:pPr>
                        <w:pStyle w:val="ListParagraph"/>
                        <w:numPr>
                          <w:ilvl w:val="0"/>
                          <w:numId w:val="4"/>
                        </w:numPr>
                        <w:rPr>
                          <w:bCs/>
                        </w:rPr>
                      </w:pPr>
                      <w:r>
                        <w:rPr>
                          <w:bCs/>
                        </w:rPr>
                        <w:t xml:space="preserve">Quality and design: Good quality and well-designed products command higher prices as </w:t>
                      </w:r>
                      <w:r w:rsidR="00A93D46">
                        <w:rPr>
                          <w:bCs/>
                        </w:rPr>
                        <w:t>they are more desirable</w:t>
                      </w:r>
                    </w:p>
                    <w:p w:rsidR="0093436E" w:rsidRDefault="0093436E" w:rsidP="0093436E">
                      <w:pPr>
                        <w:pStyle w:val="ListParagraph"/>
                        <w:numPr>
                          <w:ilvl w:val="0"/>
                          <w:numId w:val="4"/>
                        </w:numPr>
                        <w:rPr>
                          <w:bCs/>
                        </w:rPr>
                      </w:pPr>
                      <w:r>
                        <w:rPr>
                          <w:bCs/>
                        </w:rPr>
                        <w:t xml:space="preserve">Unique selling point (USP): an original feature that competitors aren’t offering which customers are willing to pay more for.  </w:t>
                      </w:r>
                    </w:p>
                    <w:p w:rsidR="0093436E" w:rsidRPr="0093436E" w:rsidRDefault="0093436E" w:rsidP="0093436E">
                      <w:pPr>
                        <w:ind w:left="360"/>
                        <w:rPr>
                          <w:bCs/>
                        </w:rPr>
                      </w:pPr>
                    </w:p>
                    <w:p w:rsidR="0093436E" w:rsidRPr="00EC1E3B" w:rsidRDefault="0093436E" w:rsidP="00EC1E3B"/>
                    <w:p w:rsidR="00EC1E3B" w:rsidRPr="00EC1E3B" w:rsidRDefault="00EC1E3B" w:rsidP="00EC1E3B"/>
                    <w:p w:rsidR="00EC1E3B" w:rsidRDefault="00EC1E3B" w:rsidP="00EC1E3B"/>
                  </w:txbxContent>
                </v:textbox>
                <w10:wrap type="square" anchorx="margin"/>
              </v:shape>
            </w:pict>
          </mc:Fallback>
        </mc:AlternateContent>
      </w:r>
      <w:r w:rsidR="00A93D46">
        <w:rPr>
          <w:noProof/>
          <w:lang w:eastAsia="en-GB"/>
        </w:rPr>
        <w:drawing>
          <wp:anchor distT="0" distB="0" distL="114300" distR="114300" simplePos="0" relativeHeight="251660288" behindDoc="1" locked="0" layoutInCell="1" allowOverlap="1">
            <wp:simplePos x="0" y="0"/>
            <wp:positionH relativeFrom="column">
              <wp:posOffset>5865495</wp:posOffset>
            </wp:positionH>
            <wp:positionV relativeFrom="paragraph">
              <wp:posOffset>485775</wp:posOffset>
            </wp:positionV>
            <wp:extent cx="3825875" cy="1505585"/>
            <wp:effectExtent l="0" t="0" r="3175" b="0"/>
            <wp:wrapTight wrapText="bothSides">
              <wp:wrapPolygon edited="0">
                <wp:start x="0" y="0"/>
                <wp:lineTo x="0" y="21318"/>
                <wp:lineTo x="21510" y="21318"/>
                <wp:lineTo x="21510" y="0"/>
                <wp:lineTo x="0" y="0"/>
              </wp:wrapPolygon>
            </wp:wrapTight>
            <wp:docPr id="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2"/>
                    <pic:cNvPicPr>
                      <a:picLocks noChangeAspect="1" noChangeArrowheads="1"/>
                    </pic:cNvPicPr>
                  </pic:nvPicPr>
                  <pic:blipFill rotWithShape="1">
                    <a:blip r:embed="rId6">
                      <a:extLst>
                        <a:ext uri="{28A0092B-C50C-407E-A947-70E740481C1C}">
                          <a14:useLocalDpi xmlns:a14="http://schemas.microsoft.com/office/drawing/2010/main" val="0"/>
                        </a:ext>
                      </a:extLst>
                    </a:blip>
                    <a:srcRect l="8520" t="40995" r="44398" b="28079"/>
                    <a:stretch/>
                  </pic:blipFill>
                  <pic:spPr bwMode="auto">
                    <a:xfrm>
                      <a:off x="0" y="0"/>
                      <a:ext cx="3825875" cy="150558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93D46">
        <w:rPr>
          <w:noProof/>
          <w:lang w:eastAsia="en-GB"/>
        </w:rPr>
        <mc:AlternateContent>
          <mc:Choice Requires="wps">
            <w:drawing>
              <wp:anchor distT="45720" distB="45720" distL="114300" distR="114300" simplePos="0" relativeHeight="251662336" behindDoc="0" locked="0" layoutInCell="1" allowOverlap="1">
                <wp:simplePos x="0" y="0"/>
                <wp:positionH relativeFrom="margin">
                  <wp:align>right</wp:align>
                </wp:positionH>
                <wp:positionV relativeFrom="paragraph">
                  <wp:posOffset>0</wp:posOffset>
                </wp:positionV>
                <wp:extent cx="2360930" cy="352425"/>
                <wp:effectExtent l="0" t="0" r="13335" b="28575"/>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352425"/>
                        </a:xfrm>
                        <a:prstGeom prst="rect">
                          <a:avLst/>
                        </a:prstGeom>
                        <a:solidFill>
                          <a:srgbClr val="FFFFFF"/>
                        </a:solidFill>
                        <a:ln w="9525">
                          <a:solidFill>
                            <a:srgbClr val="000000"/>
                          </a:solidFill>
                          <a:miter lim="800000"/>
                          <a:headEnd/>
                          <a:tailEnd/>
                        </a:ln>
                      </wps:spPr>
                      <wps:txbx>
                        <w:txbxContent>
                          <w:p w:rsidR="00A93D46" w:rsidRPr="00A93D46" w:rsidRDefault="00A93D46" w:rsidP="00A93D46">
                            <w:pPr>
                              <w:jc w:val="center"/>
                              <w:rPr>
                                <w:b/>
                                <w:sz w:val="24"/>
                                <w:szCs w:val="24"/>
                              </w:rPr>
                            </w:pPr>
                            <w:r w:rsidRPr="00A93D46">
                              <w:rPr>
                                <w:b/>
                                <w:sz w:val="24"/>
                                <w:szCs w:val="24"/>
                              </w:rPr>
                              <w:t>Adding Value Example!</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id="_x0000_s1028" type="#_x0000_t202" style="position:absolute;margin-left:134.7pt;margin-top:0;width:185.9pt;height:27.75pt;z-index:251662336;visibility:visible;mso-wrap-style:square;mso-width-percent:400;mso-height-percent:0;mso-wrap-distance-left:9pt;mso-wrap-distance-top:3.6pt;mso-wrap-distance-right:9pt;mso-wrap-distance-bottom:3.6pt;mso-position-horizontal:right;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jryLIwIAAEsEAAAOAAAAZHJzL2Uyb0RvYy54bWysVNtu2zAMfR+wfxD0vthxkq4x4hRdugwD&#10;ugvQ7gNkWY6FSaImKbGzrx8lp2l2wR6G+UEgReqQPCS9uhm0IgfhvART0ekkp0QYDo00u4p+edy+&#10;uqbEB2YapsCIih6Fpzfrly9WvS1FAR2oRjiCIMaXva1oF4Its8zzTmjmJ2CFQWMLTrOAqttljWM9&#10;omuVFXl+lfXgGuuAC+/x9m400nXCb1vBw6e29SIQVVHMLaTTpbOOZ7ZesXLnmO0kP6XB/iELzaTB&#10;oGeoOxYY2Tv5G5SW3IGHNkw46AzaVnKRasBqpvkv1Tx0zIpUC5Lj7Zkm//9g+cfDZ0dkU9GCEsM0&#10;tuhRDIG8gYEUkZ3e+hKdHiy6hQGvscupUm/vgX/1xMCmY2Ynbp2DvhOsweym8WV28XTE8RGk7j9A&#10;g2HYPkACGlqnI3VIBkF07NLx3JmYCsfLYnaVL2do4mibLYp5sUghWPn02jof3gnQJAoVddj5hM4O&#10;9z7EbFj55BKDeVCy2UqlkuJ29UY5cmA4Jdv0ndB/clOG9BVdLjD23yHy9P0JQsuA466kruj12YmV&#10;kba3pknDGJhUo4wpK3PiMVI3khiGekgNSyRHjmtojkisg3G6cRtR6MB9p6THya6o/7ZnTlCi3hts&#10;znI6n8dVSMp88bpAxV1a6ksLMxyhKhooGcVNSOsTGTBwi01sZeL3OZNTyjixifbTdsWVuNST1/M/&#10;YP0DAAD//wMAUEsDBBQABgAIAAAAIQB+dXRZ2gAAAAQBAAAPAAAAZHJzL2Rvd25yZXYueG1sTI/B&#10;TsMwEETvSP0Haytxo05AARTiVKhSL70RKujRjZfYbbyOYrdN/56FC1xGWs1q5k21nHwvzjhGF0hB&#10;vshAILXBOOoUbN/Xd88gYtJkdB8IFVwxwrKe3VS6NOFCb3huUic4hGKpFdiUhlLK2Fr0Oi7CgMTe&#10;Vxi9TnyOnTSjvnC47+V9lj1Krx1xg9UDriy2x+bkFcRjvi4+w2Frd5urbQ479+E2K6Vu59PrC4iE&#10;U/p7hh98RoeamfbhRCaKXgEPSb/K3sNTzjP2CoqiAFlX8j98/Q0AAP//AwBQSwECLQAUAAYACAAA&#10;ACEAtoM4kv4AAADhAQAAEwAAAAAAAAAAAAAAAAAAAAAAW0NvbnRlbnRfVHlwZXNdLnhtbFBLAQIt&#10;ABQABgAIAAAAIQA4/SH/1gAAAJQBAAALAAAAAAAAAAAAAAAAAC8BAABfcmVscy8ucmVsc1BLAQIt&#10;ABQABgAIAAAAIQCmjryLIwIAAEsEAAAOAAAAAAAAAAAAAAAAAC4CAABkcnMvZTJvRG9jLnhtbFBL&#10;AQItABQABgAIAAAAIQB+dXRZ2gAAAAQBAAAPAAAAAAAAAAAAAAAAAH0EAABkcnMvZG93bnJldi54&#10;bWxQSwUGAAAAAAQABADzAAAAhAUAAAAA&#10;">
                <v:textbox>
                  <w:txbxContent>
                    <w:p w:rsidR="00A93D46" w:rsidRPr="00A93D46" w:rsidRDefault="00A93D46" w:rsidP="00A93D46">
                      <w:pPr>
                        <w:jc w:val="center"/>
                        <w:rPr>
                          <w:b/>
                          <w:sz w:val="24"/>
                          <w:szCs w:val="24"/>
                        </w:rPr>
                      </w:pPr>
                      <w:r w:rsidRPr="00A93D46">
                        <w:rPr>
                          <w:b/>
                          <w:sz w:val="24"/>
                          <w:szCs w:val="24"/>
                        </w:rPr>
                        <w:t>Adding Value Example!</w:t>
                      </w:r>
                    </w:p>
                  </w:txbxContent>
                </v:textbox>
                <w10:wrap type="square" anchorx="margin"/>
              </v:shape>
            </w:pict>
          </mc:Fallback>
        </mc:AlternateContent>
      </w:r>
    </w:p>
    <w:sectPr w:rsidR="007C736B" w:rsidSect="00A93D46">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A4515B0"/>
    <w:multiLevelType w:val="hybridMultilevel"/>
    <w:tmpl w:val="A0C664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2934ACE"/>
    <w:multiLevelType w:val="hybridMultilevel"/>
    <w:tmpl w:val="2A80D648"/>
    <w:lvl w:ilvl="0" w:tplc="18527822">
      <w:start w:val="1"/>
      <w:numFmt w:val="bullet"/>
      <w:lvlText w:val="•"/>
      <w:lvlJc w:val="left"/>
      <w:pPr>
        <w:tabs>
          <w:tab w:val="num" w:pos="720"/>
        </w:tabs>
        <w:ind w:left="720" w:hanging="360"/>
      </w:pPr>
      <w:rPr>
        <w:rFonts w:ascii="Arial" w:hAnsi="Arial" w:hint="default"/>
      </w:rPr>
    </w:lvl>
    <w:lvl w:ilvl="1" w:tplc="0E4A7E62" w:tentative="1">
      <w:start w:val="1"/>
      <w:numFmt w:val="bullet"/>
      <w:lvlText w:val="•"/>
      <w:lvlJc w:val="left"/>
      <w:pPr>
        <w:tabs>
          <w:tab w:val="num" w:pos="1440"/>
        </w:tabs>
        <w:ind w:left="1440" w:hanging="360"/>
      </w:pPr>
      <w:rPr>
        <w:rFonts w:ascii="Arial" w:hAnsi="Arial" w:hint="default"/>
      </w:rPr>
    </w:lvl>
    <w:lvl w:ilvl="2" w:tplc="0D3C1B2E" w:tentative="1">
      <w:start w:val="1"/>
      <w:numFmt w:val="bullet"/>
      <w:lvlText w:val="•"/>
      <w:lvlJc w:val="left"/>
      <w:pPr>
        <w:tabs>
          <w:tab w:val="num" w:pos="2160"/>
        </w:tabs>
        <w:ind w:left="2160" w:hanging="360"/>
      </w:pPr>
      <w:rPr>
        <w:rFonts w:ascii="Arial" w:hAnsi="Arial" w:hint="default"/>
      </w:rPr>
    </w:lvl>
    <w:lvl w:ilvl="3" w:tplc="F31ADDDE" w:tentative="1">
      <w:start w:val="1"/>
      <w:numFmt w:val="bullet"/>
      <w:lvlText w:val="•"/>
      <w:lvlJc w:val="left"/>
      <w:pPr>
        <w:tabs>
          <w:tab w:val="num" w:pos="2880"/>
        </w:tabs>
        <w:ind w:left="2880" w:hanging="360"/>
      </w:pPr>
      <w:rPr>
        <w:rFonts w:ascii="Arial" w:hAnsi="Arial" w:hint="default"/>
      </w:rPr>
    </w:lvl>
    <w:lvl w:ilvl="4" w:tplc="240C3224" w:tentative="1">
      <w:start w:val="1"/>
      <w:numFmt w:val="bullet"/>
      <w:lvlText w:val="•"/>
      <w:lvlJc w:val="left"/>
      <w:pPr>
        <w:tabs>
          <w:tab w:val="num" w:pos="3600"/>
        </w:tabs>
        <w:ind w:left="3600" w:hanging="360"/>
      </w:pPr>
      <w:rPr>
        <w:rFonts w:ascii="Arial" w:hAnsi="Arial" w:hint="default"/>
      </w:rPr>
    </w:lvl>
    <w:lvl w:ilvl="5" w:tplc="F4E8F1D4" w:tentative="1">
      <w:start w:val="1"/>
      <w:numFmt w:val="bullet"/>
      <w:lvlText w:val="•"/>
      <w:lvlJc w:val="left"/>
      <w:pPr>
        <w:tabs>
          <w:tab w:val="num" w:pos="4320"/>
        </w:tabs>
        <w:ind w:left="4320" w:hanging="360"/>
      </w:pPr>
      <w:rPr>
        <w:rFonts w:ascii="Arial" w:hAnsi="Arial" w:hint="default"/>
      </w:rPr>
    </w:lvl>
    <w:lvl w:ilvl="6" w:tplc="D53CE352" w:tentative="1">
      <w:start w:val="1"/>
      <w:numFmt w:val="bullet"/>
      <w:lvlText w:val="•"/>
      <w:lvlJc w:val="left"/>
      <w:pPr>
        <w:tabs>
          <w:tab w:val="num" w:pos="5040"/>
        </w:tabs>
        <w:ind w:left="5040" w:hanging="360"/>
      </w:pPr>
      <w:rPr>
        <w:rFonts w:ascii="Arial" w:hAnsi="Arial" w:hint="default"/>
      </w:rPr>
    </w:lvl>
    <w:lvl w:ilvl="7" w:tplc="6DBC4052" w:tentative="1">
      <w:start w:val="1"/>
      <w:numFmt w:val="bullet"/>
      <w:lvlText w:val="•"/>
      <w:lvlJc w:val="left"/>
      <w:pPr>
        <w:tabs>
          <w:tab w:val="num" w:pos="5760"/>
        </w:tabs>
        <w:ind w:left="5760" w:hanging="360"/>
      </w:pPr>
      <w:rPr>
        <w:rFonts w:ascii="Arial" w:hAnsi="Arial" w:hint="default"/>
      </w:rPr>
    </w:lvl>
    <w:lvl w:ilvl="8" w:tplc="DA86DF34"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6A9D658A"/>
    <w:multiLevelType w:val="hybridMultilevel"/>
    <w:tmpl w:val="41827C5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755931FF"/>
    <w:multiLevelType w:val="hybridMultilevel"/>
    <w:tmpl w:val="03BCBC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6D51651"/>
    <w:multiLevelType w:val="hybridMultilevel"/>
    <w:tmpl w:val="872664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98A6306"/>
    <w:multiLevelType w:val="hybridMultilevel"/>
    <w:tmpl w:val="2D046CC2"/>
    <w:lvl w:ilvl="0" w:tplc="C8C277FA">
      <w:start w:val="1"/>
      <w:numFmt w:val="bullet"/>
      <w:lvlText w:val="•"/>
      <w:lvlJc w:val="left"/>
      <w:pPr>
        <w:tabs>
          <w:tab w:val="num" w:pos="720"/>
        </w:tabs>
        <w:ind w:left="720" w:hanging="360"/>
      </w:pPr>
      <w:rPr>
        <w:rFonts w:ascii="Arial" w:hAnsi="Arial" w:hint="default"/>
      </w:rPr>
    </w:lvl>
    <w:lvl w:ilvl="1" w:tplc="12909212" w:tentative="1">
      <w:start w:val="1"/>
      <w:numFmt w:val="bullet"/>
      <w:lvlText w:val="•"/>
      <w:lvlJc w:val="left"/>
      <w:pPr>
        <w:tabs>
          <w:tab w:val="num" w:pos="1440"/>
        </w:tabs>
        <w:ind w:left="1440" w:hanging="360"/>
      </w:pPr>
      <w:rPr>
        <w:rFonts w:ascii="Arial" w:hAnsi="Arial" w:hint="default"/>
      </w:rPr>
    </w:lvl>
    <w:lvl w:ilvl="2" w:tplc="520635D8" w:tentative="1">
      <w:start w:val="1"/>
      <w:numFmt w:val="bullet"/>
      <w:lvlText w:val="•"/>
      <w:lvlJc w:val="left"/>
      <w:pPr>
        <w:tabs>
          <w:tab w:val="num" w:pos="2160"/>
        </w:tabs>
        <w:ind w:left="2160" w:hanging="360"/>
      </w:pPr>
      <w:rPr>
        <w:rFonts w:ascii="Arial" w:hAnsi="Arial" w:hint="default"/>
      </w:rPr>
    </w:lvl>
    <w:lvl w:ilvl="3" w:tplc="F3F6BBBA" w:tentative="1">
      <w:start w:val="1"/>
      <w:numFmt w:val="bullet"/>
      <w:lvlText w:val="•"/>
      <w:lvlJc w:val="left"/>
      <w:pPr>
        <w:tabs>
          <w:tab w:val="num" w:pos="2880"/>
        </w:tabs>
        <w:ind w:left="2880" w:hanging="360"/>
      </w:pPr>
      <w:rPr>
        <w:rFonts w:ascii="Arial" w:hAnsi="Arial" w:hint="default"/>
      </w:rPr>
    </w:lvl>
    <w:lvl w:ilvl="4" w:tplc="68A4E40E" w:tentative="1">
      <w:start w:val="1"/>
      <w:numFmt w:val="bullet"/>
      <w:lvlText w:val="•"/>
      <w:lvlJc w:val="left"/>
      <w:pPr>
        <w:tabs>
          <w:tab w:val="num" w:pos="3600"/>
        </w:tabs>
        <w:ind w:left="3600" w:hanging="360"/>
      </w:pPr>
      <w:rPr>
        <w:rFonts w:ascii="Arial" w:hAnsi="Arial" w:hint="default"/>
      </w:rPr>
    </w:lvl>
    <w:lvl w:ilvl="5" w:tplc="90663984" w:tentative="1">
      <w:start w:val="1"/>
      <w:numFmt w:val="bullet"/>
      <w:lvlText w:val="•"/>
      <w:lvlJc w:val="left"/>
      <w:pPr>
        <w:tabs>
          <w:tab w:val="num" w:pos="4320"/>
        </w:tabs>
        <w:ind w:left="4320" w:hanging="360"/>
      </w:pPr>
      <w:rPr>
        <w:rFonts w:ascii="Arial" w:hAnsi="Arial" w:hint="default"/>
      </w:rPr>
    </w:lvl>
    <w:lvl w:ilvl="6" w:tplc="EF0AED78" w:tentative="1">
      <w:start w:val="1"/>
      <w:numFmt w:val="bullet"/>
      <w:lvlText w:val="•"/>
      <w:lvlJc w:val="left"/>
      <w:pPr>
        <w:tabs>
          <w:tab w:val="num" w:pos="5040"/>
        </w:tabs>
        <w:ind w:left="5040" w:hanging="360"/>
      </w:pPr>
      <w:rPr>
        <w:rFonts w:ascii="Arial" w:hAnsi="Arial" w:hint="default"/>
      </w:rPr>
    </w:lvl>
    <w:lvl w:ilvl="7" w:tplc="C00AE804" w:tentative="1">
      <w:start w:val="1"/>
      <w:numFmt w:val="bullet"/>
      <w:lvlText w:val="•"/>
      <w:lvlJc w:val="left"/>
      <w:pPr>
        <w:tabs>
          <w:tab w:val="num" w:pos="5760"/>
        </w:tabs>
        <w:ind w:left="5760" w:hanging="360"/>
      </w:pPr>
      <w:rPr>
        <w:rFonts w:ascii="Arial" w:hAnsi="Arial" w:hint="default"/>
      </w:rPr>
    </w:lvl>
    <w:lvl w:ilvl="8" w:tplc="91BA3620" w:tentative="1">
      <w:start w:val="1"/>
      <w:numFmt w:val="bullet"/>
      <w:lvlText w:val="•"/>
      <w:lvlJc w:val="left"/>
      <w:pPr>
        <w:tabs>
          <w:tab w:val="num" w:pos="6480"/>
        </w:tabs>
        <w:ind w:left="6480" w:hanging="360"/>
      </w:pPr>
      <w:rPr>
        <w:rFonts w:ascii="Arial" w:hAnsi="Arial" w:hint="default"/>
      </w:rPr>
    </w:lvl>
  </w:abstractNum>
  <w:num w:numId="1">
    <w:abstractNumId w:val="0"/>
  </w:num>
  <w:num w:numId="2">
    <w:abstractNumId w:val="5"/>
  </w:num>
  <w:num w:numId="3">
    <w:abstractNumId w:val="1"/>
  </w:num>
  <w:num w:numId="4">
    <w:abstractNumId w:val="4"/>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4625"/>
    <w:rsid w:val="0000085B"/>
    <w:rsid w:val="0038528F"/>
    <w:rsid w:val="00452349"/>
    <w:rsid w:val="006F035A"/>
    <w:rsid w:val="00727407"/>
    <w:rsid w:val="007C736B"/>
    <w:rsid w:val="00906649"/>
    <w:rsid w:val="0093436E"/>
    <w:rsid w:val="00984625"/>
    <w:rsid w:val="00A93D46"/>
    <w:rsid w:val="00C71945"/>
    <w:rsid w:val="00DE46B8"/>
    <w:rsid w:val="00EC1E3B"/>
    <w:rsid w:val="00ED002E"/>
    <w:rsid w:val="00F574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B6D8B28-586C-433C-A8A6-4B5BCE87C1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8462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EC1E3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865815">
      <w:bodyDiv w:val="1"/>
      <w:marLeft w:val="0"/>
      <w:marRight w:val="0"/>
      <w:marTop w:val="0"/>
      <w:marBottom w:val="0"/>
      <w:divBdr>
        <w:top w:val="none" w:sz="0" w:space="0" w:color="auto"/>
        <w:left w:val="none" w:sz="0" w:space="0" w:color="auto"/>
        <w:bottom w:val="none" w:sz="0" w:space="0" w:color="auto"/>
        <w:right w:val="none" w:sz="0" w:space="0" w:color="auto"/>
      </w:divBdr>
      <w:divsChild>
        <w:div w:id="2244189">
          <w:marLeft w:val="360"/>
          <w:marRight w:val="0"/>
          <w:marTop w:val="200"/>
          <w:marBottom w:val="0"/>
          <w:divBdr>
            <w:top w:val="none" w:sz="0" w:space="0" w:color="auto"/>
            <w:left w:val="none" w:sz="0" w:space="0" w:color="auto"/>
            <w:bottom w:val="none" w:sz="0" w:space="0" w:color="auto"/>
            <w:right w:val="none" w:sz="0" w:space="0" w:color="auto"/>
          </w:divBdr>
        </w:div>
      </w:divsChild>
    </w:div>
    <w:div w:id="377625506">
      <w:bodyDiv w:val="1"/>
      <w:marLeft w:val="0"/>
      <w:marRight w:val="0"/>
      <w:marTop w:val="0"/>
      <w:marBottom w:val="0"/>
      <w:divBdr>
        <w:top w:val="none" w:sz="0" w:space="0" w:color="auto"/>
        <w:left w:val="none" w:sz="0" w:space="0" w:color="auto"/>
        <w:bottom w:val="none" w:sz="0" w:space="0" w:color="auto"/>
        <w:right w:val="none" w:sz="0" w:space="0" w:color="auto"/>
      </w:divBdr>
    </w:div>
    <w:div w:id="875971256">
      <w:bodyDiv w:val="1"/>
      <w:marLeft w:val="0"/>
      <w:marRight w:val="0"/>
      <w:marTop w:val="0"/>
      <w:marBottom w:val="0"/>
      <w:divBdr>
        <w:top w:val="none" w:sz="0" w:space="0" w:color="auto"/>
        <w:left w:val="none" w:sz="0" w:space="0" w:color="auto"/>
        <w:bottom w:val="none" w:sz="0" w:space="0" w:color="auto"/>
        <w:right w:val="none" w:sz="0" w:space="0" w:color="auto"/>
      </w:divBdr>
    </w:div>
    <w:div w:id="1105922513">
      <w:bodyDiv w:val="1"/>
      <w:marLeft w:val="0"/>
      <w:marRight w:val="0"/>
      <w:marTop w:val="0"/>
      <w:marBottom w:val="0"/>
      <w:divBdr>
        <w:top w:val="none" w:sz="0" w:space="0" w:color="auto"/>
        <w:left w:val="none" w:sz="0" w:space="0" w:color="auto"/>
        <w:bottom w:val="none" w:sz="0" w:space="0" w:color="auto"/>
        <w:right w:val="none" w:sz="0" w:space="0" w:color="auto"/>
      </w:divBdr>
      <w:divsChild>
        <w:div w:id="2004892281">
          <w:marLeft w:val="360"/>
          <w:marRight w:val="0"/>
          <w:marTop w:val="200"/>
          <w:marBottom w:val="0"/>
          <w:divBdr>
            <w:top w:val="none" w:sz="0" w:space="0" w:color="auto"/>
            <w:left w:val="none" w:sz="0" w:space="0" w:color="auto"/>
            <w:bottom w:val="none" w:sz="0" w:space="0" w:color="auto"/>
            <w:right w:val="none" w:sz="0" w:space="0" w:color="auto"/>
          </w:divBdr>
        </w:div>
      </w:divsChild>
    </w:div>
    <w:div w:id="20320242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37FC71CB</Template>
  <TotalTime>0</TotalTime>
  <Pages>1</Pages>
  <Words>60</Words>
  <Characters>347</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Company>RM</Company>
  <LinksUpToDate>false</LinksUpToDate>
  <CharactersWithSpaces>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 Stafford</dc:creator>
  <cp:keywords/>
  <dc:description/>
  <cp:lastModifiedBy>Wahid, Sufiur</cp:lastModifiedBy>
  <cp:revision>2</cp:revision>
  <dcterms:created xsi:type="dcterms:W3CDTF">2018-11-06T16:24:00Z</dcterms:created>
  <dcterms:modified xsi:type="dcterms:W3CDTF">2018-11-06T16:24:00Z</dcterms:modified>
</cp:coreProperties>
</file>